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2890" w14:textId="3169ABEA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>October 30, 2022</w:t>
      </w:r>
    </w:p>
    <w:p w14:paraId="3DF500A2" w14:textId="0F857851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>US2A Training Association, LLC</w:t>
      </w:r>
    </w:p>
    <w:p w14:paraId="0E65708E" w14:textId="5B34E567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>Concealed Carry Handgun Training Class – Level Two</w:t>
      </w:r>
    </w:p>
    <w:p w14:paraId="17518E7E" w14:textId="7B214EEB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>Print Student Name _________________________________________________________________</w:t>
      </w:r>
    </w:p>
    <w:p w14:paraId="47DD8ABA" w14:textId="1F16C08B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 xml:space="preserve">** Please, place small </w:t>
      </w:r>
      <w:proofErr w:type="gramStart"/>
      <w:r w:rsidRPr="00185A6F">
        <w:rPr>
          <w:sz w:val="28"/>
          <w:szCs w:val="28"/>
        </w:rPr>
        <w:t>check-mark</w:t>
      </w:r>
      <w:proofErr w:type="gramEnd"/>
      <w:r w:rsidRPr="00185A6F">
        <w:rPr>
          <w:sz w:val="28"/>
          <w:szCs w:val="28"/>
        </w:rPr>
        <w:t xml:space="preserve"> after each topic has been covered and understood**</w:t>
      </w:r>
    </w:p>
    <w:p w14:paraId="46E54FB0" w14:textId="694D50AB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ab/>
        <w:t>** Topics</w:t>
      </w:r>
    </w:p>
    <w:p w14:paraId="561C99FE" w14:textId="69780547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185A6F">
        <w:rPr>
          <w:sz w:val="28"/>
          <w:szCs w:val="28"/>
          <w:u w:val="single"/>
        </w:rPr>
        <w:t>No Ammunition in Classroom Explained and VERIFIED</w:t>
      </w:r>
    </w:p>
    <w:p w14:paraId="3C6F6184" w14:textId="444CCB47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185A6F">
        <w:rPr>
          <w:sz w:val="28"/>
          <w:szCs w:val="28"/>
          <w:u w:val="single"/>
        </w:rPr>
        <w:t>Introduction of Instructors and Students</w:t>
      </w:r>
    </w:p>
    <w:p w14:paraId="511F4253" w14:textId="66F951A7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Controlled Environment, Permission to handle firearms and ammunition explained</w:t>
      </w:r>
    </w:p>
    <w:p w14:paraId="05BE4F4F" w14:textId="287CC964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The Cardinal Rule of Safe Gun Handling explained and discussed</w:t>
      </w:r>
    </w:p>
    <w:p w14:paraId="5646C31D" w14:textId="7218A08E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185A6F">
        <w:rPr>
          <w:sz w:val="28"/>
          <w:szCs w:val="28"/>
          <w:u w:val="single"/>
        </w:rPr>
        <w:t>Fundamental Rules for Safe Gun Handling explained and discussed in Great Detail</w:t>
      </w:r>
    </w:p>
    <w:p w14:paraId="35D456C8" w14:textId="524DEA24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Muzzle Discipline reviewed (Rule #1) Trigger Discipline reviewed (Rule #2)</w:t>
      </w:r>
    </w:p>
    <w:p w14:paraId="121C3D06" w14:textId="52FC6342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Range specific rules, dropped magazines, ammunition and gear rules &amp; flying brass</w:t>
      </w:r>
    </w:p>
    <w:p w14:paraId="3778C5E6" w14:textId="2874EEB2" w:rsidR="00291A13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Misfires</w:t>
      </w:r>
      <w:r w:rsidR="00291A13" w:rsidRPr="00185A6F">
        <w:rPr>
          <w:sz w:val="28"/>
          <w:szCs w:val="28"/>
        </w:rPr>
        <w:t>, Hang fires and Squi</w:t>
      </w:r>
      <w:r>
        <w:rPr>
          <w:sz w:val="28"/>
          <w:szCs w:val="28"/>
        </w:rPr>
        <w:t>b</w:t>
      </w:r>
      <w:r w:rsidR="00291A13" w:rsidRPr="00185A6F">
        <w:rPr>
          <w:sz w:val="28"/>
          <w:szCs w:val="28"/>
        </w:rPr>
        <w:t xml:space="preserve"> Loads, Workstation, Low ready, Retention Ready review</w:t>
      </w:r>
    </w:p>
    <w:p w14:paraId="20DF7B5E" w14:textId="0A2684A6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 xml:space="preserve">The Defensive Mindset – </w:t>
      </w:r>
      <w:r w:rsidR="00185A6F" w:rsidRPr="00185A6F">
        <w:rPr>
          <w:sz w:val="28"/>
          <w:szCs w:val="28"/>
        </w:rPr>
        <w:t>PowerPoint</w:t>
      </w:r>
    </w:p>
    <w:p w14:paraId="1B6DA9FA" w14:textId="2E1601D4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Range Time – Range Safety SOP Briefing – Basic Pistol target shooting from holsters</w:t>
      </w:r>
    </w:p>
    <w:p w14:paraId="1D50F4F7" w14:textId="7C566DC2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Return to Classroom</w:t>
      </w:r>
    </w:p>
    <w:p w14:paraId="1ABD9DBF" w14:textId="188ED26B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Lunch</w:t>
      </w:r>
    </w:p>
    <w:p w14:paraId="76FFDE6F" w14:textId="703CC29C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Afternoon:</w:t>
      </w:r>
    </w:p>
    <w:p w14:paraId="6602CAC3" w14:textId="17BA7348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Range Time – Range Safety SOP Briefing – CCHT with Holsters</w:t>
      </w:r>
    </w:p>
    <w:p w14:paraId="66E5618D" w14:textId="393AA5A3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Drawing from Concealment, Flash sight picture &amp; Center of mass (COM) Reviewed</w:t>
      </w:r>
    </w:p>
    <w:p w14:paraId="19F127A6" w14:textId="31833E48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Effective Use of Cover VTAC barricade drills</w:t>
      </w:r>
    </w:p>
    <w:p w14:paraId="12F91A90" w14:textId="15F7F864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 xml:space="preserve">Controlled pairs (vs.-Double Tap) – Distance dictates acquisition time of Second </w:t>
      </w:r>
    </w:p>
    <w:p w14:paraId="6500DC1C" w14:textId="1F239A86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2-2-4-2-2 Drill – Three Threats</w:t>
      </w:r>
    </w:p>
    <w:p w14:paraId="33EBDB0D" w14:textId="65BEF2D6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185A6F">
        <w:rPr>
          <w:sz w:val="28"/>
          <w:szCs w:val="28"/>
        </w:rPr>
        <w:t>Tueller</w:t>
      </w:r>
      <w:proofErr w:type="spellEnd"/>
      <w:r w:rsidRPr="00185A6F">
        <w:rPr>
          <w:sz w:val="28"/>
          <w:szCs w:val="28"/>
        </w:rPr>
        <w:t xml:space="preserve"> Drill – Reactionary Gap on the Timer</w:t>
      </w:r>
      <w:r w:rsidR="00185A6F" w:rsidRPr="00185A6F">
        <w:rPr>
          <w:sz w:val="28"/>
          <w:szCs w:val="28"/>
        </w:rPr>
        <w:t xml:space="preserve"> – Get off the X</w:t>
      </w:r>
    </w:p>
    <w:p w14:paraId="6976F580" w14:textId="39CD93DD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Ground Drill – On your back</w:t>
      </w:r>
    </w:p>
    <w:p w14:paraId="1EAE450D" w14:textId="188359FF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Strong &amp; Non-Dominant ONE Hand Only drills</w:t>
      </w:r>
    </w:p>
    <w:p w14:paraId="02204F60" w14:textId="20480C8C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Reloading with 1 Hand – Slide Stop/release option</w:t>
      </w:r>
    </w:p>
    <w:p w14:paraId="0716234A" w14:textId="0046A412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Clearing Misfires with 1 hand – Belt and Holster Racking – Tap, Rack, Assess</w:t>
      </w:r>
    </w:p>
    <w:p w14:paraId="3110F333" w14:textId="516E1AFA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Movement Drills – Left to Right and Right to Left</w:t>
      </w:r>
    </w:p>
    <w:p w14:paraId="080DBC38" w14:textId="016AC14D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Chair Drills</w:t>
      </w:r>
    </w:p>
    <w:p w14:paraId="7786507B" w14:textId="32BDDCC5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Flashlight Drill</w:t>
      </w:r>
    </w:p>
    <w:p w14:paraId="38CB420A" w14:textId="2266B1AC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Four station tactical shooting course</w:t>
      </w:r>
    </w:p>
    <w:p w14:paraId="58BAD69E" w14:textId="69F0A797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Baby doll drills – (Optional)</w:t>
      </w:r>
    </w:p>
    <w:p w14:paraId="6C0D7362" w14:textId="3B8CD74F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Speed Rock (Optional)</w:t>
      </w:r>
    </w:p>
    <w:sectPr w:rsidR="00185A6F" w:rsidRPr="00185A6F" w:rsidSect="00291A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54BA" w14:textId="77777777" w:rsidR="00185A6F" w:rsidRDefault="00185A6F" w:rsidP="00185A6F">
      <w:pPr>
        <w:spacing w:after="0" w:line="240" w:lineRule="auto"/>
      </w:pPr>
      <w:r>
        <w:separator/>
      </w:r>
    </w:p>
  </w:endnote>
  <w:endnote w:type="continuationSeparator" w:id="0">
    <w:p w14:paraId="17E20C7F" w14:textId="77777777" w:rsidR="00185A6F" w:rsidRDefault="00185A6F" w:rsidP="0018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E86B" w14:textId="77777777" w:rsidR="00185A6F" w:rsidRDefault="00185A6F" w:rsidP="00185A6F">
      <w:pPr>
        <w:spacing w:after="0" w:line="240" w:lineRule="auto"/>
      </w:pPr>
      <w:r>
        <w:separator/>
      </w:r>
    </w:p>
  </w:footnote>
  <w:footnote w:type="continuationSeparator" w:id="0">
    <w:p w14:paraId="57009A55" w14:textId="77777777" w:rsidR="00185A6F" w:rsidRDefault="00185A6F" w:rsidP="0018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F8C"/>
    <w:multiLevelType w:val="hybridMultilevel"/>
    <w:tmpl w:val="752C7F5A"/>
    <w:lvl w:ilvl="0" w:tplc="88E2D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3"/>
    <w:rsid w:val="00185A6F"/>
    <w:rsid w:val="0029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F92A6"/>
  <w15:chartTrackingRefBased/>
  <w15:docId w15:val="{B99EE1E3-5FE7-48B0-93C5-C0F616D1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 - TCOM</dc:creator>
  <cp:keywords/>
  <dc:description/>
  <cp:lastModifiedBy>Hazel, Mark (US) - TCOM</cp:lastModifiedBy>
  <cp:revision>2</cp:revision>
  <dcterms:created xsi:type="dcterms:W3CDTF">2022-11-01T17:09:00Z</dcterms:created>
  <dcterms:modified xsi:type="dcterms:W3CDTF">2022-11-01T17:09:00Z</dcterms:modified>
</cp:coreProperties>
</file>