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600" w:type="dxa"/>
        <w:tblCellSpacing w:w="0" w:type="dxa"/>
        <w:shd w:val="clear" w:color="auto" w:fill="2C5D88"/>
        <w:tblCellMar>
          <w:left w:w="0" w:type="dxa"/>
          <w:right w:w="0" w:type="dxa"/>
        </w:tblCellMar>
        <w:tblLook w:val="04A0" w:firstRow="1" w:lastRow="0" w:firstColumn="1" w:lastColumn="0" w:noHBand="0" w:noVBand="1"/>
      </w:tblPr>
      <w:tblGrid>
        <w:gridCol w:w="19710"/>
        <w:gridCol w:w="1890"/>
      </w:tblGrid>
      <w:tr w:rsidR="00DA64AC" w:rsidRPr="00DA64AC" w14:paraId="2A1AA64A" w14:textId="77777777" w:rsidTr="00DA64AC">
        <w:trPr>
          <w:tblCellSpacing w:w="0" w:type="dxa"/>
        </w:trPr>
        <w:tc>
          <w:tcPr>
            <w:tcW w:w="0" w:type="auto"/>
            <w:shd w:val="clear" w:color="auto" w:fill="2C5D88"/>
            <w:tcMar>
              <w:top w:w="75" w:type="dxa"/>
              <w:left w:w="75" w:type="dxa"/>
              <w:bottom w:w="75" w:type="dxa"/>
              <w:right w:w="75" w:type="dxa"/>
            </w:tcMar>
            <w:vAlign w:val="bottom"/>
            <w:hideMark/>
          </w:tcPr>
          <w:p w14:paraId="2FB72AC0" w14:textId="77777777" w:rsidR="00DA64AC" w:rsidRPr="00DA64AC" w:rsidRDefault="00DA64AC" w:rsidP="00DA64AC">
            <w:pPr>
              <w:spacing w:after="0" w:line="240" w:lineRule="auto"/>
              <w:rPr>
                <w:rFonts w:ascii="Segoe UI" w:eastAsia="Times New Roman" w:hAnsi="Segoe UI" w:cs="Segoe UI"/>
                <w:b/>
                <w:bCs/>
                <w:color w:val="FFFFFF"/>
                <w:sz w:val="16"/>
                <w:szCs w:val="16"/>
              </w:rPr>
            </w:pPr>
            <w:r w:rsidRPr="00DA64AC">
              <w:rPr>
                <w:rFonts w:ascii="Segoe UI" w:eastAsia="Times New Roman" w:hAnsi="Segoe UI" w:cs="Segoe UI"/>
                <w:b/>
                <w:bCs/>
                <w:color w:val="FFFFFF"/>
                <w:sz w:val="16"/>
                <w:szCs w:val="16"/>
              </w:rPr>
              <w:t>&lt;&lt; </w:t>
            </w:r>
            <w:hyperlink r:id="rId4" w:tgtFrame="_top" w:history="1">
              <w:r w:rsidRPr="00DA64AC">
                <w:rPr>
                  <w:rFonts w:ascii="Segoe UI" w:eastAsia="Times New Roman" w:hAnsi="Segoe UI" w:cs="Segoe UI"/>
                  <w:b/>
                  <w:bCs/>
                  <w:color w:val="FFFFFF"/>
                  <w:sz w:val="16"/>
                  <w:szCs w:val="16"/>
                </w:rPr>
                <w:t>Click to Display Table of Contents</w:t>
              </w:r>
            </w:hyperlink>
            <w:r w:rsidRPr="00DA64AC">
              <w:rPr>
                <w:rFonts w:ascii="Segoe UI" w:eastAsia="Times New Roman" w:hAnsi="Segoe UI" w:cs="Segoe UI"/>
                <w:b/>
                <w:bCs/>
                <w:color w:val="FFFFFF"/>
                <w:sz w:val="16"/>
                <w:szCs w:val="16"/>
              </w:rPr>
              <w:t> &gt;&gt;</w:t>
            </w:r>
          </w:p>
          <w:p w14:paraId="20EFDB86" w14:textId="77777777" w:rsidR="00DA64AC" w:rsidRPr="00DA64AC" w:rsidRDefault="00DA64AC" w:rsidP="00DA64AC">
            <w:pPr>
              <w:spacing w:after="0" w:line="240" w:lineRule="auto"/>
              <w:outlineLvl w:val="0"/>
              <w:rPr>
                <w:rFonts w:ascii="Segoe UI" w:eastAsia="Times New Roman" w:hAnsi="Segoe UI" w:cs="Segoe UI"/>
                <w:color w:val="000000"/>
                <w:kern w:val="36"/>
                <w:sz w:val="23"/>
                <w:szCs w:val="23"/>
              </w:rPr>
            </w:pPr>
            <w:r w:rsidRPr="00DA64AC">
              <w:rPr>
                <w:rFonts w:ascii="Segoe UI" w:eastAsia="Times New Roman" w:hAnsi="Segoe UI" w:cs="Segoe UI"/>
                <w:b/>
                <w:bCs/>
                <w:color w:val="FFFFFF"/>
                <w:kern w:val="36"/>
                <w:sz w:val="32"/>
                <w:szCs w:val="32"/>
              </w:rPr>
              <w:t>MFJ-1234 Quick Start Guide</w:t>
            </w:r>
          </w:p>
        </w:tc>
        <w:tc>
          <w:tcPr>
            <w:tcW w:w="1890" w:type="dxa"/>
            <w:shd w:val="clear" w:color="auto" w:fill="2C5D88"/>
            <w:tcMar>
              <w:top w:w="75" w:type="dxa"/>
              <w:left w:w="75" w:type="dxa"/>
              <w:bottom w:w="75" w:type="dxa"/>
              <w:right w:w="75" w:type="dxa"/>
            </w:tcMar>
            <w:vAlign w:val="center"/>
            <w:hideMark/>
          </w:tcPr>
          <w:p w14:paraId="2CC55A01" w14:textId="77777777" w:rsidR="00DA64AC" w:rsidRPr="00DA64AC" w:rsidRDefault="00DA64AC" w:rsidP="00DA64AC">
            <w:pPr>
              <w:spacing w:after="0" w:line="240" w:lineRule="auto"/>
              <w:jc w:val="right"/>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w:t>
            </w:r>
          </w:p>
        </w:tc>
      </w:tr>
    </w:tbl>
    <w:p w14:paraId="5B6A3B20"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What is Needed</w:t>
      </w:r>
    </w:p>
    <w:p w14:paraId="156B1717"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1.RigPi Station Server (RSS)</w:t>
      </w:r>
    </w:p>
    <w:p w14:paraId="48618660"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a.A</w:t>
      </w:r>
      <w:proofErr w:type="spellEnd"/>
      <w:r w:rsidRPr="00DA64AC">
        <w:rPr>
          <w:rFonts w:ascii="Segoe UI" w:eastAsia="Times New Roman" w:hAnsi="Segoe UI" w:cs="Segoe UI"/>
          <w:color w:val="000000"/>
          <w:sz w:val="23"/>
          <w:szCs w:val="23"/>
        </w:rPr>
        <w:t xml:space="preserve"> Raspberry Pi 3B+ or Raspberry Pi 4B*</w:t>
      </w:r>
    </w:p>
    <w:p w14:paraId="606CF37B"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b.5.1-volt, 3-amp Power Supply with a </w:t>
      </w:r>
      <w:proofErr w:type="spellStart"/>
      <w:r w:rsidRPr="00DA64AC">
        <w:rPr>
          <w:rFonts w:ascii="Segoe UI" w:eastAsia="Times New Roman" w:hAnsi="Segoe UI" w:cs="Segoe UI"/>
          <w:color w:val="000000"/>
          <w:sz w:val="23"/>
          <w:szCs w:val="23"/>
        </w:rPr>
        <w:t>microUSB</w:t>
      </w:r>
      <w:proofErr w:type="spellEnd"/>
      <w:r w:rsidRPr="00DA64AC">
        <w:rPr>
          <w:rFonts w:ascii="Segoe UI" w:eastAsia="Times New Roman" w:hAnsi="Segoe UI" w:cs="Segoe UI"/>
          <w:color w:val="000000"/>
          <w:sz w:val="23"/>
          <w:szCs w:val="23"/>
        </w:rPr>
        <w:t xml:space="preserve"> connector if using a Raspberry Pi 3B+ or a USB-C connector if using a Raspberry Pi 4B.</w:t>
      </w:r>
    </w:p>
    <w:p w14:paraId="4EC59105"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c.An</w:t>
      </w:r>
      <w:proofErr w:type="spellEnd"/>
      <w:r w:rsidRPr="00DA64AC">
        <w:rPr>
          <w:rFonts w:ascii="Segoe UI" w:eastAsia="Times New Roman" w:hAnsi="Segoe UI" w:cs="Segoe UI"/>
          <w:color w:val="000000"/>
          <w:sz w:val="23"/>
          <w:szCs w:val="23"/>
        </w:rPr>
        <w:t xml:space="preserve"> Ethernet cable or Wi-Fi Internet connection to your router</w:t>
      </w:r>
    </w:p>
    <w:p w14:paraId="0C5956C5"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d.Another</w:t>
      </w:r>
      <w:proofErr w:type="spellEnd"/>
      <w:r w:rsidRPr="00DA64AC">
        <w:rPr>
          <w:rFonts w:ascii="Segoe UI" w:eastAsia="Times New Roman" w:hAnsi="Segoe UI" w:cs="Segoe UI"/>
          <w:color w:val="000000"/>
          <w:sz w:val="23"/>
          <w:szCs w:val="23"/>
        </w:rPr>
        <w:t xml:space="preserve"> computer or mobile device on the same network, or</w:t>
      </w:r>
    </w:p>
    <w:p w14:paraId="5A6270E6"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e.A</w:t>
      </w:r>
      <w:proofErr w:type="spellEnd"/>
      <w:r w:rsidRPr="00DA64AC">
        <w:rPr>
          <w:rFonts w:ascii="Segoe UI" w:eastAsia="Times New Roman" w:hAnsi="Segoe UI" w:cs="Segoe UI"/>
          <w:color w:val="000000"/>
          <w:sz w:val="23"/>
          <w:szCs w:val="23"/>
        </w:rPr>
        <w:t xml:space="preserve"> monitor with an HDMI connector for the Raspberry Pi 3B+ or a micro HDMI connector for a Raspberry Pi 4B.  USB keyboard and USB mouse</w:t>
      </w:r>
    </w:p>
    <w:p w14:paraId="0D91FD47"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proofErr w:type="gramStart"/>
      <w:r w:rsidRPr="00DA64AC">
        <w:rPr>
          <w:rFonts w:ascii="Segoe UI" w:eastAsia="Times New Roman" w:hAnsi="Segoe UI" w:cs="Segoe UI"/>
          <w:color w:val="000000"/>
          <w:sz w:val="23"/>
          <w:szCs w:val="23"/>
        </w:rPr>
        <w:t>f.For</w:t>
      </w:r>
      <w:proofErr w:type="spellEnd"/>
      <w:proofErr w:type="gramEnd"/>
      <w:r w:rsidRPr="00DA64AC">
        <w:rPr>
          <w:rFonts w:ascii="Segoe UI" w:eastAsia="Times New Roman" w:hAnsi="Segoe UI" w:cs="Segoe UI"/>
          <w:color w:val="000000"/>
          <w:sz w:val="23"/>
          <w:szCs w:val="23"/>
        </w:rPr>
        <w:t xml:space="preserve"> remote operations, a browser and Mumble VoIP client on your mobile device</w:t>
      </w:r>
    </w:p>
    <w:p w14:paraId="34AE387A"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2.   Ham Radio Transceiver</w:t>
      </w:r>
    </w:p>
    <w:p w14:paraId="1AB97631"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a.CAT connection for computer control</w:t>
      </w:r>
    </w:p>
    <w:p w14:paraId="57F7EF6B"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b.CAT USB interface cable (or serial-to-USB adapter)</w:t>
      </w:r>
    </w:p>
    <w:p w14:paraId="5DA8CFDC"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c.Audio</w:t>
      </w:r>
      <w:proofErr w:type="spellEnd"/>
      <w:r w:rsidRPr="00DA64AC">
        <w:rPr>
          <w:rFonts w:ascii="Segoe UI" w:eastAsia="Times New Roman" w:hAnsi="Segoe UI" w:cs="Segoe UI"/>
          <w:color w:val="000000"/>
          <w:sz w:val="23"/>
          <w:szCs w:val="23"/>
        </w:rPr>
        <w:t xml:space="preserve"> cables for VoIP or digital mode software, CW and PTT keying cables or a radio with internal CODECs.</w:t>
      </w:r>
    </w:p>
    <w:p w14:paraId="303B0BA8"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*Note: the MFJ-1234 cabinet is not compatible with the Raspberry Pi 4B because of connector locations.</w:t>
      </w:r>
    </w:p>
    <w:p w14:paraId="643AF29D" w14:textId="77777777" w:rsidR="00DA64AC" w:rsidRPr="00DA64AC" w:rsidRDefault="00DA64AC" w:rsidP="00DA64AC">
      <w:pPr>
        <w:spacing w:before="15" w:after="195" w:line="240" w:lineRule="auto"/>
        <w:ind w:right="15"/>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Connecting RSS to the Internet (Ethernet Connection)</w:t>
      </w:r>
    </w:p>
    <w:p w14:paraId="447A4EEC" w14:textId="77777777" w:rsidR="00DA64AC" w:rsidRPr="00DA64AC" w:rsidRDefault="00DA64AC" w:rsidP="00DA64AC">
      <w:pPr>
        <w:spacing w:line="240" w:lineRule="auto"/>
        <w:jc w:val="center"/>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drawing>
          <wp:inline distT="0" distB="0" distL="0" distR="0" wp14:anchorId="693318B3" wp14:editId="6847780C">
            <wp:extent cx="5067300" cy="1590675"/>
            <wp:effectExtent l="0" t="0" r="0" b="9525"/>
            <wp:docPr id="6" name="Picture 6" descr="RSS Case U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S Case US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1590675"/>
                    </a:xfrm>
                    <a:prstGeom prst="rect">
                      <a:avLst/>
                    </a:prstGeom>
                    <a:noFill/>
                    <a:ln>
                      <a:noFill/>
                    </a:ln>
                  </pic:spPr>
                </pic:pic>
              </a:graphicData>
            </a:graphic>
          </wp:inline>
        </w:drawing>
      </w:r>
    </w:p>
    <w:p w14:paraId="23327E11" w14:textId="77777777" w:rsidR="00DA64AC" w:rsidRPr="00DA64AC" w:rsidRDefault="00DA64AC" w:rsidP="00DA64AC">
      <w:pPr>
        <w:spacing w:after="165" w:line="240" w:lineRule="auto"/>
        <w:ind w:left="36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1.Connect an Ethernet cable from your router to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Station Server.</w:t>
      </w:r>
    </w:p>
    <w:p w14:paraId="631B0CD8" w14:textId="77777777" w:rsidR="00DA64AC" w:rsidRPr="00DA64AC" w:rsidRDefault="00DA64AC" w:rsidP="00DA64AC">
      <w:pPr>
        <w:spacing w:line="240" w:lineRule="auto"/>
        <w:ind w:hanging="360"/>
        <w:jc w:val="center"/>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lastRenderedPageBreak/>
        <w:drawing>
          <wp:inline distT="0" distB="0" distL="0" distR="0" wp14:anchorId="18D54937" wp14:editId="49668930">
            <wp:extent cx="4324350" cy="1419225"/>
            <wp:effectExtent l="0" t="0" r="0" b="9525"/>
            <wp:docPr id="5" name="Picture 5" descr="RSS Cas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S Case po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419225"/>
                    </a:xfrm>
                    <a:prstGeom prst="rect">
                      <a:avLst/>
                    </a:prstGeom>
                    <a:noFill/>
                    <a:ln>
                      <a:noFill/>
                    </a:ln>
                  </pic:spPr>
                </pic:pic>
              </a:graphicData>
            </a:graphic>
          </wp:inline>
        </w:drawing>
      </w:r>
    </w:p>
    <w:p w14:paraId="1FC89CED" w14:textId="77777777" w:rsidR="00DA64AC" w:rsidRPr="00DA64AC" w:rsidRDefault="00DA64AC" w:rsidP="00DA64AC">
      <w:pPr>
        <w:spacing w:after="165" w:line="240" w:lineRule="auto"/>
        <w:ind w:left="72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2.Plug in the RSS 5.1-volt power supply.</w:t>
      </w:r>
    </w:p>
    <w:p w14:paraId="6E38FD7F" w14:textId="77777777" w:rsidR="00DA64AC" w:rsidRPr="00DA64AC" w:rsidRDefault="00DA64AC" w:rsidP="00DA64AC">
      <w:pPr>
        <w:spacing w:after="165" w:line="240" w:lineRule="auto"/>
        <w:ind w:left="144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The two lights below the RSS KEY jack indicate power (red) and activity (green). The green light blinks as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boots.  The red light should not blink.  If it does, the power supply may be underrated or faulty.</w:t>
      </w:r>
    </w:p>
    <w:p w14:paraId="1B61E354"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3.On another computer or mobile device connected to the same network, open a browser window. Navigate to rigpi2.local.</w:t>
      </w:r>
    </w:p>
    <w:p w14:paraId="155AE077" w14:textId="77777777" w:rsidR="00DA64AC" w:rsidRPr="00DA64AC" w:rsidRDefault="00DA64AC" w:rsidP="00DA64AC">
      <w:pPr>
        <w:spacing w:after="165" w:line="240" w:lineRule="auto"/>
        <w:ind w:left="150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Apple Bonjour is required on Windows computers to find rigpi2.local.  See the Technical topic in Help for more information on Bonjour.</w:t>
      </w:r>
    </w:p>
    <w:p w14:paraId="5A61EBA1" w14:textId="77777777" w:rsidR="00DA64AC" w:rsidRPr="00DA64AC" w:rsidRDefault="00DA64AC" w:rsidP="00DA64AC">
      <w:pPr>
        <w:spacing w:after="165" w:line="240" w:lineRule="auto"/>
        <w:ind w:left="150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Without Bonjour, you can use the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IP address instead. Log in to your router and look at connected devices. You will see the Raspberry Pi listed there along with its IP address.</w:t>
      </w:r>
    </w:p>
    <w:p w14:paraId="79995461"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4.The RSS Login screen appears after RSS has completed the boot process. (See below.)</w:t>
      </w:r>
    </w:p>
    <w:p w14:paraId="0A4705BA"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Connecting RSS to the Internet (Wi-Fi Connection)</w:t>
      </w:r>
    </w:p>
    <w:p w14:paraId="61B3670B"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RSS has built-in Wi-Fi if an Ethernet cable isn't convenient.  If you need to connect using Wi-Fi rather than using an Ethernet connection, a monitor/keyboard/mouse must be connected to RSS.</w:t>
      </w:r>
    </w:p>
    <w:p w14:paraId="3A84ECDC" w14:textId="77777777" w:rsidR="00DA64AC" w:rsidRPr="00DA64AC" w:rsidRDefault="00DA64AC" w:rsidP="00DA64AC">
      <w:pPr>
        <w:spacing w:line="240" w:lineRule="auto"/>
        <w:jc w:val="center"/>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drawing>
          <wp:inline distT="0" distB="0" distL="0" distR="0" wp14:anchorId="7DA9D7D7" wp14:editId="77CA5866">
            <wp:extent cx="4324350" cy="1419225"/>
            <wp:effectExtent l="0" t="0" r="0" b="9525"/>
            <wp:docPr id="4" name="Picture 4" descr="RSS Case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SS Case pow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4350" cy="1419225"/>
                    </a:xfrm>
                    <a:prstGeom prst="rect">
                      <a:avLst/>
                    </a:prstGeom>
                    <a:noFill/>
                    <a:ln>
                      <a:noFill/>
                    </a:ln>
                  </pic:spPr>
                </pic:pic>
              </a:graphicData>
            </a:graphic>
          </wp:inline>
        </w:drawing>
      </w:r>
    </w:p>
    <w:p w14:paraId="187F81ED"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1. Connect a computer monitor having an HDMI input (micro HDMI input if using a Raspberry Pi 4B), USB keyboard and USB mouse to RSS.</w:t>
      </w:r>
    </w:p>
    <w:p w14:paraId="6EA817F1"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2.Plug in the RSS 5.1-volt power supply.</w:t>
      </w:r>
    </w:p>
    <w:p w14:paraId="41AB7741" w14:textId="77777777" w:rsidR="00DA64AC" w:rsidRPr="00DA64AC" w:rsidRDefault="00DA64AC" w:rsidP="00DA64AC">
      <w:pPr>
        <w:spacing w:after="165" w:line="240" w:lineRule="auto"/>
        <w:ind w:left="144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lastRenderedPageBreak/>
        <w:t xml:space="preserve">The two lights below the RSS KEY jack indicate power (red) and activity (green). The green light blinks as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boots.  The red light should not blink.  If it does, the power supply may be underrated or faulty.</w:t>
      </w:r>
    </w:p>
    <w:p w14:paraId="6A0AD872"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3.The Raspbian PIXEL Desktop appears after RSS has completed the boot process.</w:t>
      </w:r>
    </w:p>
    <w:p w14:paraId="3D1E7378"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4.In the upper-right corner of the Desktop click the Network icon (Up/Down arrow).</w:t>
      </w:r>
    </w:p>
    <w:p w14:paraId="54408534"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5.Select Turn on Wi-Fi, then click the Network button again.</w:t>
      </w:r>
    </w:p>
    <w:p w14:paraId="4A430816"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6.Select the network you wish to join from the list.</w:t>
      </w:r>
    </w:p>
    <w:p w14:paraId="089A18ED"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7.In the </w:t>
      </w:r>
      <w:proofErr w:type="gramStart"/>
      <w:r w:rsidRPr="00DA64AC">
        <w:rPr>
          <w:rFonts w:ascii="Segoe UI" w:eastAsia="Times New Roman" w:hAnsi="Segoe UI" w:cs="Segoe UI"/>
          <w:color w:val="000000"/>
          <w:sz w:val="23"/>
          <w:szCs w:val="23"/>
        </w:rPr>
        <w:t>Pre Shared</w:t>
      </w:r>
      <w:proofErr w:type="gramEnd"/>
      <w:r w:rsidRPr="00DA64AC">
        <w:rPr>
          <w:rFonts w:ascii="Segoe UI" w:eastAsia="Times New Roman" w:hAnsi="Segoe UI" w:cs="Segoe UI"/>
          <w:color w:val="000000"/>
          <w:sz w:val="23"/>
          <w:szCs w:val="23"/>
        </w:rPr>
        <w:t xml:space="preserve"> Key box enter your Wi-Fi password, then click OK.</w:t>
      </w:r>
    </w:p>
    <w:p w14:paraId="1ABAE2EA"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8.While the Desktop is open, click the Raspberry Menu icon and navigate to Preferences&gt;Raspberry Pi Configuration&gt;</w:t>
      </w:r>
      <w:proofErr w:type="spellStart"/>
      <w:r w:rsidRPr="00DA64AC">
        <w:rPr>
          <w:rFonts w:ascii="Segoe UI" w:eastAsia="Times New Roman" w:hAnsi="Segoe UI" w:cs="Segoe UI"/>
          <w:color w:val="000000"/>
          <w:sz w:val="23"/>
          <w:szCs w:val="23"/>
        </w:rPr>
        <w:t>Localisation</w:t>
      </w:r>
      <w:proofErr w:type="spellEnd"/>
      <w:r w:rsidRPr="00DA64AC">
        <w:rPr>
          <w:rFonts w:ascii="Segoe UI" w:eastAsia="Times New Roman" w:hAnsi="Segoe UI" w:cs="Segoe UI"/>
          <w:color w:val="000000"/>
          <w:sz w:val="23"/>
          <w:szCs w:val="23"/>
        </w:rPr>
        <w:t>.</w:t>
      </w:r>
    </w:p>
    <w:p w14:paraId="0E9FE1EF"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9.Enter the Locale, </w:t>
      </w:r>
      <w:proofErr w:type="spellStart"/>
      <w:r w:rsidRPr="00DA64AC">
        <w:rPr>
          <w:rFonts w:ascii="Segoe UI" w:eastAsia="Times New Roman" w:hAnsi="Segoe UI" w:cs="Segoe UI"/>
          <w:color w:val="000000"/>
          <w:sz w:val="23"/>
          <w:szCs w:val="23"/>
        </w:rPr>
        <w:t>Timezone</w:t>
      </w:r>
      <w:proofErr w:type="spellEnd"/>
      <w:r w:rsidRPr="00DA64AC">
        <w:rPr>
          <w:rFonts w:ascii="Segoe UI" w:eastAsia="Times New Roman" w:hAnsi="Segoe UI" w:cs="Segoe UI"/>
          <w:color w:val="000000"/>
          <w:sz w:val="23"/>
          <w:szCs w:val="23"/>
        </w:rPr>
        <w:t>, Keyboard and Wi-Fi Country for your location.</w:t>
      </w:r>
    </w:p>
    <w:p w14:paraId="26AB46C6"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10. Click the RSS icon (a Pi symbol) to start RSS.  The RSS Login screen appears.</w:t>
      </w:r>
    </w:p>
    <w:p w14:paraId="13C6CF35"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Set Screen Resolution</w:t>
      </w:r>
    </w:p>
    <w:p w14:paraId="4D07DD59"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w:t>
      </w:r>
    </w:p>
    <w:p w14:paraId="41C388E8"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The Raspberry Pi desktop is set to a resolution of 640 X 480.  To change to a higher resolution, open the Application menu on the desktop and go to Preferences&gt;Screen Configuration.  In the Configuration window go to Configure-&gt;Screens&gt;HDMI-1&gt;Resolution and select the resolution you wish to use.  Go to Configure-&gt;Apply to set the resolution.</w:t>
      </w:r>
    </w:p>
    <w:p w14:paraId="05680380"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w:t>
      </w:r>
    </w:p>
    <w:p w14:paraId="025B0977" w14:textId="77777777" w:rsidR="00DA64AC" w:rsidRPr="00DA64AC" w:rsidRDefault="00DA64AC" w:rsidP="00DA64AC">
      <w:pPr>
        <w:spacing w:after="165" w:line="240" w:lineRule="auto"/>
        <w:ind w:left="240" w:hanging="240"/>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Connecting to your Radio</w:t>
      </w:r>
    </w:p>
    <w:p w14:paraId="7986C40A" w14:textId="77777777" w:rsidR="00DA64AC" w:rsidRPr="00DA64AC" w:rsidRDefault="00DA64AC" w:rsidP="00DA64AC">
      <w:pPr>
        <w:spacing w:after="165" w:line="240" w:lineRule="auto"/>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controls the frequency and mode of your radio through a CAT (Computer Aided Tuning) connection to a USB port.  Most modern radios provide a USB connection which requires a USB A-B cable.  Older radios have a variety of connection requirements, although each manufacturer is usually consistent from one radio to another.  Check the manual for your radio for specifics on what type of cable is required.</w:t>
      </w:r>
    </w:p>
    <w:tbl>
      <w:tblPr>
        <w:tblW w:w="19815" w:type="dxa"/>
        <w:jc w:val="center"/>
        <w:tblCellSpacing w:w="15" w:type="dxa"/>
        <w:tblCellMar>
          <w:top w:w="15" w:type="dxa"/>
          <w:left w:w="15" w:type="dxa"/>
          <w:bottom w:w="15" w:type="dxa"/>
          <w:right w:w="15" w:type="dxa"/>
        </w:tblCellMar>
        <w:tblLook w:val="04A0" w:firstRow="1" w:lastRow="0" w:firstColumn="1" w:lastColumn="0" w:noHBand="0" w:noVBand="1"/>
      </w:tblPr>
      <w:tblGrid>
        <w:gridCol w:w="2766"/>
        <w:gridCol w:w="17049"/>
      </w:tblGrid>
      <w:tr w:rsidR="00DA64AC" w:rsidRPr="00DA64AC" w14:paraId="68B1B646" w14:textId="77777777" w:rsidTr="00DA64AC">
        <w:trPr>
          <w:tblCellSpacing w:w="15" w:type="dxa"/>
          <w:jc w:val="center"/>
        </w:trPr>
        <w:tc>
          <w:tcPr>
            <w:tcW w:w="0" w:type="auto"/>
            <w:tcBorders>
              <w:top w:val="nil"/>
              <w:left w:val="nil"/>
              <w:bottom w:val="nil"/>
              <w:right w:val="nil"/>
            </w:tcBorders>
            <w:tcMar>
              <w:top w:w="0" w:type="dxa"/>
              <w:left w:w="0" w:type="dxa"/>
              <w:bottom w:w="0" w:type="dxa"/>
              <w:right w:w="0" w:type="dxa"/>
            </w:tcMar>
            <w:hideMark/>
          </w:tcPr>
          <w:p w14:paraId="421B9B1C"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b/>
                <w:bCs/>
                <w:color w:val="000000"/>
                <w:sz w:val="23"/>
                <w:szCs w:val="23"/>
              </w:rPr>
              <w:t>Manufacturer</w:t>
            </w:r>
          </w:p>
        </w:tc>
        <w:tc>
          <w:tcPr>
            <w:tcW w:w="0" w:type="auto"/>
            <w:tcBorders>
              <w:top w:val="nil"/>
              <w:left w:val="nil"/>
              <w:bottom w:val="nil"/>
              <w:right w:val="nil"/>
            </w:tcBorders>
            <w:tcMar>
              <w:top w:w="0" w:type="dxa"/>
              <w:left w:w="0" w:type="dxa"/>
              <w:bottom w:w="0" w:type="dxa"/>
              <w:right w:w="0" w:type="dxa"/>
            </w:tcMar>
            <w:hideMark/>
          </w:tcPr>
          <w:p w14:paraId="381A6C18"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b/>
                <w:bCs/>
                <w:color w:val="000000"/>
                <w:sz w:val="23"/>
                <w:szCs w:val="23"/>
              </w:rPr>
              <w:t>Older Model CAT Connection</w:t>
            </w:r>
          </w:p>
        </w:tc>
      </w:tr>
      <w:tr w:rsidR="00DA64AC" w:rsidRPr="00DA64AC" w14:paraId="1996A148" w14:textId="77777777" w:rsidTr="00DA64AC">
        <w:trPr>
          <w:tblCellSpacing w:w="15" w:type="dxa"/>
          <w:jc w:val="center"/>
        </w:trPr>
        <w:tc>
          <w:tcPr>
            <w:tcW w:w="0" w:type="auto"/>
            <w:tcBorders>
              <w:top w:val="nil"/>
              <w:left w:val="nil"/>
              <w:bottom w:val="nil"/>
              <w:right w:val="nil"/>
            </w:tcBorders>
            <w:tcMar>
              <w:top w:w="0" w:type="dxa"/>
              <w:left w:w="0" w:type="dxa"/>
              <w:bottom w:w="0" w:type="dxa"/>
              <w:right w:w="0" w:type="dxa"/>
            </w:tcMar>
            <w:hideMark/>
          </w:tcPr>
          <w:p w14:paraId="04AA884E"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Kenwood</w:t>
            </w:r>
          </w:p>
        </w:tc>
        <w:tc>
          <w:tcPr>
            <w:tcW w:w="0" w:type="auto"/>
            <w:tcBorders>
              <w:top w:val="nil"/>
              <w:left w:val="nil"/>
              <w:bottom w:val="nil"/>
              <w:right w:val="nil"/>
            </w:tcBorders>
            <w:tcMar>
              <w:top w:w="0" w:type="dxa"/>
              <w:left w:w="0" w:type="dxa"/>
              <w:bottom w:w="0" w:type="dxa"/>
              <w:right w:w="0" w:type="dxa"/>
            </w:tcMar>
            <w:hideMark/>
          </w:tcPr>
          <w:p w14:paraId="1D3BC8E4"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DB9 Serial, requires serial-to-USB adapter</w:t>
            </w:r>
          </w:p>
        </w:tc>
      </w:tr>
      <w:tr w:rsidR="00DA64AC" w:rsidRPr="00DA64AC" w14:paraId="6CA5941E" w14:textId="77777777" w:rsidTr="00DA64AC">
        <w:trPr>
          <w:tblCellSpacing w:w="15" w:type="dxa"/>
          <w:jc w:val="center"/>
        </w:trPr>
        <w:tc>
          <w:tcPr>
            <w:tcW w:w="0" w:type="auto"/>
            <w:tcBorders>
              <w:top w:val="nil"/>
              <w:left w:val="nil"/>
              <w:bottom w:val="nil"/>
              <w:right w:val="nil"/>
            </w:tcBorders>
            <w:tcMar>
              <w:top w:w="0" w:type="dxa"/>
              <w:left w:w="0" w:type="dxa"/>
              <w:bottom w:w="0" w:type="dxa"/>
              <w:right w:w="0" w:type="dxa"/>
            </w:tcMar>
            <w:hideMark/>
          </w:tcPr>
          <w:p w14:paraId="42B60173"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Icom</w:t>
            </w:r>
            <w:proofErr w:type="spellEnd"/>
          </w:p>
        </w:tc>
        <w:tc>
          <w:tcPr>
            <w:tcW w:w="0" w:type="auto"/>
            <w:tcBorders>
              <w:top w:val="nil"/>
              <w:left w:val="nil"/>
              <w:bottom w:val="nil"/>
              <w:right w:val="nil"/>
            </w:tcBorders>
            <w:tcMar>
              <w:top w:w="0" w:type="dxa"/>
              <w:left w:w="0" w:type="dxa"/>
              <w:bottom w:w="0" w:type="dxa"/>
              <w:right w:w="0" w:type="dxa"/>
            </w:tcMar>
            <w:hideMark/>
          </w:tcPr>
          <w:p w14:paraId="5B627EC1"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CI-V 3.5mm, requires CI-V-to-USB adapter</w:t>
            </w:r>
          </w:p>
        </w:tc>
      </w:tr>
      <w:tr w:rsidR="00DA64AC" w:rsidRPr="00DA64AC" w14:paraId="7C5C9D56" w14:textId="77777777" w:rsidTr="00DA64AC">
        <w:trPr>
          <w:tblCellSpacing w:w="15" w:type="dxa"/>
          <w:jc w:val="center"/>
        </w:trPr>
        <w:tc>
          <w:tcPr>
            <w:tcW w:w="0" w:type="auto"/>
            <w:tcBorders>
              <w:top w:val="nil"/>
              <w:left w:val="nil"/>
              <w:bottom w:val="nil"/>
              <w:right w:val="nil"/>
            </w:tcBorders>
            <w:tcMar>
              <w:top w:w="0" w:type="dxa"/>
              <w:left w:w="0" w:type="dxa"/>
              <w:bottom w:w="0" w:type="dxa"/>
              <w:right w:w="0" w:type="dxa"/>
            </w:tcMar>
            <w:hideMark/>
          </w:tcPr>
          <w:p w14:paraId="27303338"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Yaesu</w:t>
            </w:r>
            <w:proofErr w:type="spellEnd"/>
          </w:p>
        </w:tc>
        <w:tc>
          <w:tcPr>
            <w:tcW w:w="0" w:type="auto"/>
            <w:tcBorders>
              <w:top w:val="nil"/>
              <w:left w:val="nil"/>
              <w:bottom w:val="nil"/>
              <w:right w:val="nil"/>
            </w:tcBorders>
            <w:tcMar>
              <w:top w:w="0" w:type="dxa"/>
              <w:left w:w="0" w:type="dxa"/>
              <w:bottom w:w="0" w:type="dxa"/>
              <w:right w:w="0" w:type="dxa"/>
            </w:tcMar>
            <w:hideMark/>
          </w:tcPr>
          <w:p w14:paraId="7F29A99B" w14:textId="77777777" w:rsidR="00DA64AC" w:rsidRPr="00DA64AC" w:rsidRDefault="00DA64AC" w:rsidP="00DA64AC">
            <w:pPr>
              <w:spacing w:after="0" w:line="240" w:lineRule="auto"/>
              <w:jc w:val="center"/>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DB9 Serial, requires serial-to-USB adapter. Older </w:t>
            </w:r>
            <w:proofErr w:type="spellStart"/>
            <w:r w:rsidRPr="00DA64AC">
              <w:rPr>
                <w:rFonts w:ascii="Segoe UI" w:eastAsia="Times New Roman" w:hAnsi="Segoe UI" w:cs="Segoe UI"/>
                <w:color w:val="000000"/>
                <w:sz w:val="23"/>
                <w:szCs w:val="23"/>
              </w:rPr>
              <w:t>Yaesu</w:t>
            </w:r>
            <w:proofErr w:type="spellEnd"/>
            <w:r w:rsidRPr="00DA64AC">
              <w:rPr>
                <w:rFonts w:ascii="Segoe UI" w:eastAsia="Times New Roman" w:hAnsi="Segoe UI" w:cs="Segoe UI"/>
                <w:color w:val="000000"/>
                <w:sz w:val="23"/>
                <w:szCs w:val="23"/>
              </w:rPr>
              <w:t xml:space="preserve"> radios also require a level converter.</w:t>
            </w:r>
          </w:p>
        </w:tc>
      </w:tr>
    </w:tbl>
    <w:p w14:paraId="080CDA2A"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Audio connections to your radio are covered later in this manual.  CW Keying requires a cable between the KEY jack on RSS and your radio's keying input (more later).</w:t>
      </w:r>
    </w:p>
    <w:p w14:paraId="701A42B7"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lastRenderedPageBreak/>
        <w:t>The second setup screen you will see helps you connect your radio.  If you want to use your radio to start off, fill the fields, connect your radio, turn it on and use the Connect Radio button.</w:t>
      </w:r>
    </w:p>
    <w:p w14:paraId="3A7E4EEE"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 xml:space="preserve">Accessing </w:t>
      </w:r>
      <w:proofErr w:type="spellStart"/>
      <w:r w:rsidRPr="00DA64AC">
        <w:rPr>
          <w:rFonts w:ascii="Segoe UI" w:eastAsia="Times New Roman" w:hAnsi="Segoe UI" w:cs="Segoe UI"/>
          <w:b/>
          <w:bCs/>
          <w:color w:val="000000"/>
          <w:sz w:val="29"/>
          <w:szCs w:val="29"/>
        </w:rPr>
        <w:t>RigPi</w:t>
      </w:r>
      <w:proofErr w:type="spellEnd"/>
    </w:p>
    <w:p w14:paraId="1AA6E265"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w:t>
      </w:r>
    </w:p>
    <w:p w14:paraId="0F47FFAE" w14:textId="77777777" w:rsidR="00DA64AC" w:rsidRPr="00DA64AC" w:rsidRDefault="00DA64AC" w:rsidP="00DA64AC">
      <w:pPr>
        <w:spacing w:after="0" w:line="240" w:lineRule="auto"/>
        <w:rPr>
          <w:rFonts w:ascii="Segoe UI" w:eastAsia="Times New Roman" w:hAnsi="Segoe UI" w:cs="Segoe UI"/>
          <w:color w:val="000000"/>
          <w:sz w:val="23"/>
          <w:szCs w:val="23"/>
        </w:rPr>
      </w:pP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2 can be accessed by entering rigpi2.local in a browser's navigation bar.  If your browser can't find rigpi2.local, it may be necessary to install Bonjour on your computer.  See Bonjour Help elsewhere in this manual for details.  </w:t>
      </w:r>
      <w:proofErr w:type="gramStart"/>
      <w:r w:rsidRPr="00DA64AC">
        <w:rPr>
          <w:rFonts w:ascii="Segoe UI" w:eastAsia="Times New Roman" w:hAnsi="Segoe UI" w:cs="Segoe UI"/>
          <w:color w:val="000000"/>
          <w:sz w:val="23"/>
          <w:szCs w:val="23"/>
        </w:rPr>
        <w:t>Alternatively</w:t>
      </w:r>
      <w:proofErr w:type="gramEnd"/>
      <w:r w:rsidRPr="00DA64AC">
        <w:rPr>
          <w:rFonts w:ascii="Segoe UI" w:eastAsia="Times New Roman" w:hAnsi="Segoe UI" w:cs="Segoe UI"/>
          <w:color w:val="000000"/>
          <w:sz w:val="23"/>
          <w:szCs w:val="23"/>
        </w:rPr>
        <w:t xml:space="preserve"> you can use the IP address of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2 as found in the list of connected devices in your router.</w:t>
      </w:r>
    </w:p>
    <w:p w14:paraId="58287885"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w:t>
      </w:r>
    </w:p>
    <w:p w14:paraId="23A47D01" w14:textId="77777777" w:rsidR="00DA64AC" w:rsidRPr="00DA64AC" w:rsidRDefault="00DA64AC" w:rsidP="00DA64AC">
      <w:pPr>
        <w:spacing w:after="165" w:line="240" w:lineRule="auto"/>
        <w:ind w:left="240" w:hanging="240"/>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Exploring RSS, Startup Windows</w:t>
      </w:r>
    </w:p>
    <w:p w14:paraId="785C5E69" w14:textId="77777777" w:rsidR="00DA64AC" w:rsidRPr="00DA64AC" w:rsidRDefault="00DA64AC" w:rsidP="00DA64AC">
      <w:pPr>
        <w:spacing w:line="240" w:lineRule="auto"/>
        <w:ind w:hanging="240"/>
        <w:jc w:val="center"/>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drawing>
          <wp:inline distT="0" distB="0" distL="0" distR="0" wp14:anchorId="28AE46A7" wp14:editId="40D9496A">
            <wp:extent cx="5943600" cy="3587115"/>
            <wp:effectExtent l="0" t="0" r="0" b="0"/>
            <wp:docPr id="3" name="Picture 3" descr="log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in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87115"/>
                    </a:xfrm>
                    <a:prstGeom prst="rect">
                      <a:avLst/>
                    </a:prstGeom>
                    <a:noFill/>
                    <a:ln>
                      <a:noFill/>
                    </a:ln>
                  </pic:spPr>
                </pic:pic>
              </a:graphicData>
            </a:graphic>
          </wp:inline>
        </w:drawing>
      </w:r>
    </w:p>
    <w:p w14:paraId="0A9ED430" w14:textId="77777777" w:rsidR="00DA64AC" w:rsidRPr="00DA64AC" w:rsidRDefault="00DA64AC" w:rsidP="00DA64AC">
      <w:pPr>
        <w:spacing w:after="165" w:line="240" w:lineRule="auto"/>
        <w:ind w:left="33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1.RSS is shipped with Username 'admin' and no (blank) Password.  </w:t>
      </w:r>
    </w:p>
    <w:p w14:paraId="0A3EFA9A" w14:textId="77777777" w:rsidR="00DA64AC" w:rsidRPr="00DA64AC" w:rsidRDefault="00DA64AC" w:rsidP="00DA64AC">
      <w:pPr>
        <w:spacing w:after="165" w:line="240" w:lineRule="auto"/>
        <w:ind w:left="33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2.Enter admin in the Username box.</w:t>
      </w:r>
    </w:p>
    <w:p w14:paraId="2D208C29" w14:textId="77777777" w:rsidR="00DA64AC" w:rsidRPr="00DA64AC" w:rsidRDefault="00DA64AC" w:rsidP="00DA64AC">
      <w:pPr>
        <w:spacing w:after="165" w:line="240" w:lineRule="auto"/>
        <w:ind w:left="33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3.Press Enter (leaving the Password field blank).</w:t>
      </w:r>
    </w:p>
    <w:p w14:paraId="54ADCCCC" w14:textId="77777777" w:rsidR="00DA64AC" w:rsidRPr="00DA64AC" w:rsidRDefault="00DA64AC" w:rsidP="00DA64AC">
      <w:pPr>
        <w:spacing w:after="165" w:line="240" w:lineRule="auto"/>
        <w:ind w:left="33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4.The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Express User Settings window appears</w:t>
      </w:r>
    </w:p>
    <w:p w14:paraId="2A968806" w14:textId="77777777" w:rsidR="00DA64AC" w:rsidRPr="00DA64AC" w:rsidRDefault="00DA64AC" w:rsidP="00DA64AC">
      <w:pPr>
        <w:spacing w:line="240" w:lineRule="auto"/>
        <w:jc w:val="center"/>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lastRenderedPageBreak/>
        <w:drawing>
          <wp:inline distT="0" distB="0" distL="0" distR="0" wp14:anchorId="6AE22BB1" wp14:editId="01B30A62">
            <wp:extent cx="5943600" cy="3763645"/>
            <wp:effectExtent l="0" t="0" r="0" b="8255"/>
            <wp:docPr id="2" name="Picture 2" descr="ustex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exp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763645"/>
                    </a:xfrm>
                    <a:prstGeom prst="rect">
                      <a:avLst/>
                    </a:prstGeom>
                    <a:noFill/>
                    <a:ln>
                      <a:noFill/>
                    </a:ln>
                  </pic:spPr>
                </pic:pic>
              </a:graphicData>
            </a:graphic>
          </wp:inline>
        </w:drawing>
      </w:r>
    </w:p>
    <w:p w14:paraId="6BED26D1"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RSS Express Setup has two windows, each containing settings required to get you going rapidly.  Express User Settings allows you to enter your Call, location, and optional QRZ XML subscription credentials.</w:t>
      </w:r>
    </w:p>
    <w:p w14:paraId="03F71B90"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Click Fill Below from Callbook to enter your name, state and grid square.  If you haven't specified QRZ credentials, </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uses the onboard FCC database to fill in the information.  This only works for US hams.</w:t>
      </w:r>
    </w:p>
    <w:p w14:paraId="39E90BB3" w14:textId="77777777" w:rsidR="00DA64AC" w:rsidRPr="00DA64AC" w:rsidRDefault="00DA64AC" w:rsidP="00DA64AC">
      <w:pPr>
        <w:spacing w:after="0" w:line="240" w:lineRule="auto"/>
        <w:rPr>
          <w:rFonts w:ascii="Segoe UI" w:eastAsia="Times New Roman" w:hAnsi="Segoe UI" w:cs="Segoe UI"/>
          <w:color w:val="000000"/>
          <w:sz w:val="23"/>
          <w:szCs w:val="23"/>
        </w:rPr>
      </w:pPr>
      <w:r w:rsidRPr="00DA64AC">
        <w:rPr>
          <w:rFonts w:ascii="Segoe UI" w:eastAsia="Times New Roman" w:hAnsi="Segoe UI" w:cs="Segoe UI"/>
          <w:noProof/>
          <w:color w:val="000000"/>
          <w:sz w:val="23"/>
          <w:szCs w:val="23"/>
        </w:rPr>
        <w:lastRenderedPageBreak/>
        <w:drawing>
          <wp:inline distT="0" distB="0" distL="0" distR="0" wp14:anchorId="4CA2066D" wp14:editId="7EDD5F9C">
            <wp:extent cx="5943600" cy="4906010"/>
            <wp:effectExtent l="0" t="0" r="0" b="8890"/>
            <wp:docPr id="1" name="Picture 1" descr="radio_star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dio_start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06010"/>
                    </a:xfrm>
                    <a:prstGeom prst="rect">
                      <a:avLst/>
                    </a:prstGeom>
                    <a:noFill/>
                    <a:ln>
                      <a:noFill/>
                    </a:ln>
                  </pic:spPr>
                </pic:pic>
              </a:graphicData>
            </a:graphic>
          </wp:inline>
        </w:drawing>
      </w:r>
    </w:p>
    <w:p w14:paraId="3C72A832"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 xml:space="preserve">Express Radio Settings is configured with the </w:t>
      </w:r>
      <w:proofErr w:type="spellStart"/>
      <w:r w:rsidRPr="00DA64AC">
        <w:rPr>
          <w:rFonts w:ascii="Segoe UI" w:eastAsia="Times New Roman" w:hAnsi="Segoe UI" w:cs="Segoe UI"/>
          <w:color w:val="000000"/>
          <w:sz w:val="23"/>
          <w:szCs w:val="23"/>
        </w:rPr>
        <w:t>Hamlib</w:t>
      </w:r>
      <w:proofErr w:type="spellEnd"/>
      <w:r w:rsidRPr="00DA64AC">
        <w:rPr>
          <w:rFonts w:ascii="Segoe UI" w:eastAsia="Times New Roman" w:hAnsi="Segoe UI" w:cs="Segoe UI"/>
          <w:color w:val="000000"/>
          <w:sz w:val="23"/>
          <w:szCs w:val="23"/>
        </w:rPr>
        <w:t xml:space="preserve"> simulated radio, Dummy.  You can set up your own radio </w:t>
      </w:r>
      <w:proofErr w:type="gramStart"/>
      <w:r w:rsidRPr="00DA64AC">
        <w:rPr>
          <w:rFonts w:ascii="Segoe UI" w:eastAsia="Times New Roman" w:hAnsi="Segoe UI" w:cs="Segoe UI"/>
          <w:color w:val="000000"/>
          <w:sz w:val="23"/>
          <w:szCs w:val="23"/>
        </w:rPr>
        <w:t>or  continue</w:t>
      </w:r>
      <w:proofErr w:type="gramEnd"/>
      <w:r w:rsidRPr="00DA64AC">
        <w:rPr>
          <w:rFonts w:ascii="Segoe UI" w:eastAsia="Times New Roman" w:hAnsi="Segoe UI" w:cs="Segoe UI"/>
          <w:color w:val="000000"/>
          <w:sz w:val="23"/>
          <w:szCs w:val="23"/>
        </w:rPr>
        <w:t xml:space="preserve"> to use Dummy by skipping the Express Radio Settings.</w:t>
      </w:r>
    </w:p>
    <w:p w14:paraId="15AB5BA9" w14:textId="77777777" w:rsidR="00DA64AC" w:rsidRPr="00DA64AC" w:rsidRDefault="00DA64AC" w:rsidP="00DA64AC">
      <w:pPr>
        <w:spacing w:before="15" w:after="195"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Back Up Your Memory Card</w:t>
      </w:r>
    </w:p>
    <w:p w14:paraId="69E81F89" w14:textId="77777777" w:rsidR="00DA64AC" w:rsidRPr="00DA64AC" w:rsidRDefault="00DA64AC" w:rsidP="00DA64AC">
      <w:pPr>
        <w:spacing w:before="15" w:after="195" w:line="240" w:lineRule="auto"/>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Memory cards have a limited lifetime, so it is good practice to back up your card as insurance.  For details on how to make a backup copy please refer to the </w:t>
      </w:r>
      <w:hyperlink r:id="rId10" w:history="1">
        <w:r w:rsidRPr="00DA64AC">
          <w:rPr>
            <w:rFonts w:ascii="Segoe UI" w:eastAsia="Times New Roman" w:hAnsi="Segoe UI" w:cs="Segoe UI"/>
            <w:color w:val="0000FF"/>
            <w:sz w:val="23"/>
            <w:szCs w:val="23"/>
          </w:rPr>
          <w:t>System topic</w:t>
        </w:r>
      </w:hyperlink>
      <w:r w:rsidRPr="00DA64AC">
        <w:rPr>
          <w:rFonts w:ascii="Segoe UI" w:eastAsia="Times New Roman" w:hAnsi="Segoe UI" w:cs="Segoe UI"/>
          <w:color w:val="000000"/>
          <w:sz w:val="23"/>
          <w:szCs w:val="23"/>
        </w:rPr>
        <w:t> in the Troubleshooting section of Help.</w:t>
      </w:r>
    </w:p>
    <w:p w14:paraId="090EAD01" w14:textId="77777777" w:rsidR="00DA64AC" w:rsidRPr="00DA64AC" w:rsidRDefault="00DA64AC" w:rsidP="00DA64AC">
      <w:pPr>
        <w:spacing w:before="15" w:after="195"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Shutting Down</w:t>
      </w:r>
    </w:p>
    <w:p w14:paraId="130FB7DD"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3"/>
          <w:szCs w:val="23"/>
        </w:rPr>
        <w:t xml:space="preserve">Never disconnect the </w:t>
      </w:r>
      <w:proofErr w:type="spellStart"/>
      <w:r w:rsidRPr="00DA64AC">
        <w:rPr>
          <w:rFonts w:ascii="Segoe UI" w:eastAsia="Times New Roman" w:hAnsi="Segoe UI" w:cs="Segoe UI"/>
          <w:b/>
          <w:bCs/>
          <w:color w:val="000000"/>
          <w:sz w:val="23"/>
          <w:szCs w:val="23"/>
        </w:rPr>
        <w:t>RigPi</w:t>
      </w:r>
      <w:proofErr w:type="spellEnd"/>
      <w:r w:rsidRPr="00DA64AC">
        <w:rPr>
          <w:rFonts w:ascii="Segoe UI" w:eastAsia="Times New Roman" w:hAnsi="Segoe UI" w:cs="Segoe UI"/>
          <w:b/>
          <w:bCs/>
          <w:color w:val="000000"/>
          <w:sz w:val="23"/>
          <w:szCs w:val="23"/>
        </w:rPr>
        <w:t xml:space="preserve"> Station Server power supply without shutting down the </w:t>
      </w:r>
      <w:proofErr w:type="spellStart"/>
      <w:r w:rsidRPr="00DA64AC">
        <w:rPr>
          <w:rFonts w:ascii="Segoe UI" w:eastAsia="Times New Roman" w:hAnsi="Segoe UI" w:cs="Segoe UI"/>
          <w:b/>
          <w:bCs/>
          <w:color w:val="000000"/>
          <w:sz w:val="23"/>
          <w:szCs w:val="23"/>
        </w:rPr>
        <w:t>RigPi</w:t>
      </w:r>
      <w:proofErr w:type="spellEnd"/>
      <w:r w:rsidRPr="00DA64AC">
        <w:rPr>
          <w:rFonts w:ascii="Segoe UI" w:eastAsia="Times New Roman" w:hAnsi="Segoe UI" w:cs="Segoe UI"/>
          <w:b/>
          <w:bCs/>
          <w:color w:val="000000"/>
          <w:sz w:val="23"/>
          <w:szCs w:val="23"/>
        </w:rPr>
        <w:t xml:space="preserve"> Raspberry Pi first. Disrupting the power before shutting down can corrupt the microSD memory card.</w:t>
      </w:r>
    </w:p>
    <w:p w14:paraId="5D0D4B1C"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1.Go to SETTINGS&gt;System.</w:t>
      </w:r>
    </w:p>
    <w:p w14:paraId="6207695B"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2.Click the Shutdown button.</w:t>
      </w:r>
    </w:p>
    <w:p w14:paraId="5161AF62"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lastRenderedPageBreak/>
        <w:t>3.Wait for the green activity light to stop blinking.</w:t>
      </w:r>
    </w:p>
    <w:p w14:paraId="2B922EF3"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Segoe UI" w:eastAsia="Times New Roman" w:hAnsi="Segoe UI" w:cs="Segoe UI"/>
          <w:color w:val="000000"/>
          <w:sz w:val="23"/>
          <w:szCs w:val="23"/>
        </w:rPr>
        <w:t>4.Disconnect the power.</w:t>
      </w:r>
    </w:p>
    <w:p w14:paraId="221FECC8"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0"/>
          <w:szCs w:val="20"/>
        </w:rPr>
        <w:t> </w:t>
      </w:r>
    </w:p>
    <w:p w14:paraId="3DCB7997" w14:textId="77777777" w:rsidR="00DA64AC" w:rsidRPr="00DA64AC" w:rsidRDefault="00DA64AC" w:rsidP="00DA64AC">
      <w:pPr>
        <w:spacing w:after="165" w:line="240" w:lineRule="auto"/>
        <w:rPr>
          <w:rFonts w:ascii="Segoe UI" w:eastAsia="Times New Roman" w:hAnsi="Segoe UI" w:cs="Segoe UI"/>
          <w:color w:val="000000"/>
          <w:sz w:val="23"/>
          <w:szCs w:val="23"/>
        </w:rPr>
      </w:pPr>
      <w:r w:rsidRPr="00DA64AC">
        <w:rPr>
          <w:rFonts w:ascii="Segoe UI" w:eastAsia="Times New Roman" w:hAnsi="Segoe UI" w:cs="Segoe UI"/>
          <w:b/>
          <w:bCs/>
          <w:color w:val="000000"/>
          <w:sz w:val="29"/>
          <w:szCs w:val="29"/>
        </w:rPr>
        <w:t xml:space="preserve">Enjoy </w:t>
      </w:r>
      <w:proofErr w:type="spellStart"/>
      <w:r w:rsidRPr="00DA64AC">
        <w:rPr>
          <w:rFonts w:ascii="Segoe UI" w:eastAsia="Times New Roman" w:hAnsi="Segoe UI" w:cs="Segoe UI"/>
          <w:b/>
          <w:bCs/>
          <w:color w:val="000000"/>
          <w:sz w:val="29"/>
          <w:szCs w:val="29"/>
        </w:rPr>
        <w:t>RigPi</w:t>
      </w:r>
      <w:proofErr w:type="spellEnd"/>
      <w:r w:rsidRPr="00DA64AC">
        <w:rPr>
          <w:rFonts w:ascii="Segoe UI" w:eastAsia="Times New Roman" w:hAnsi="Segoe UI" w:cs="Segoe UI"/>
          <w:b/>
          <w:bCs/>
          <w:color w:val="000000"/>
          <w:sz w:val="29"/>
          <w:szCs w:val="29"/>
        </w:rPr>
        <w:t>! Additional Help is available</w:t>
      </w:r>
    </w:p>
    <w:p w14:paraId="420473E4"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r w:rsidRPr="00DA64AC">
        <w:rPr>
          <w:rFonts w:ascii="Segoe UI" w:eastAsia="Times New Roman" w:hAnsi="Segoe UI" w:cs="Segoe UI"/>
          <w:color w:val="000000"/>
          <w:sz w:val="23"/>
          <w:szCs w:val="23"/>
        </w:rPr>
        <w:t>RSS Toolbar Help</w:t>
      </w:r>
    </w:p>
    <w:p w14:paraId="3FDECA18"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r w:rsidRPr="00DA64AC">
        <w:rPr>
          <w:rFonts w:ascii="Segoe UI" w:eastAsia="Times New Roman" w:hAnsi="Segoe UI" w:cs="Segoe UI"/>
          <w:color w:val="000000"/>
          <w:sz w:val="23"/>
          <w:szCs w:val="23"/>
        </w:rPr>
        <w:t>Online forum: </w:t>
      </w:r>
      <w:proofErr w:type="spellStart"/>
      <w:r w:rsidRPr="00DA64AC">
        <w:rPr>
          <w:rFonts w:ascii="Segoe UI" w:eastAsia="Times New Roman" w:hAnsi="Segoe UI" w:cs="Segoe UI"/>
          <w:color w:val="000000"/>
          <w:sz w:val="23"/>
          <w:szCs w:val="23"/>
        </w:rPr>
        <w:fldChar w:fldCharType="begin"/>
      </w:r>
      <w:r w:rsidRPr="00DA64AC">
        <w:rPr>
          <w:rFonts w:ascii="Segoe UI" w:eastAsia="Times New Roman" w:hAnsi="Segoe UI" w:cs="Segoe UI"/>
          <w:color w:val="000000"/>
          <w:sz w:val="23"/>
          <w:szCs w:val="23"/>
        </w:rPr>
        <w:instrText xml:space="preserve"> HYPERLINK "https://rigpi.groups.io/" \t "_blank" </w:instrText>
      </w:r>
      <w:r w:rsidRPr="00DA64AC">
        <w:rPr>
          <w:rFonts w:ascii="Segoe UI" w:eastAsia="Times New Roman" w:hAnsi="Segoe UI" w:cs="Segoe UI"/>
          <w:color w:val="000000"/>
          <w:sz w:val="23"/>
          <w:szCs w:val="23"/>
        </w:rPr>
        <w:fldChar w:fldCharType="separate"/>
      </w:r>
      <w:r w:rsidRPr="00DA64AC">
        <w:rPr>
          <w:rFonts w:ascii="Segoe UI" w:eastAsia="Times New Roman" w:hAnsi="Segoe UI" w:cs="Segoe UI"/>
          <w:color w:val="0000FF"/>
          <w:sz w:val="23"/>
          <w:szCs w:val="23"/>
          <w:u w:val="single"/>
        </w:rPr>
        <w:t>RigPi</w:t>
      </w:r>
      <w:proofErr w:type="spellEnd"/>
      <w:r w:rsidRPr="00DA64AC">
        <w:rPr>
          <w:rFonts w:ascii="Segoe UI" w:eastAsia="Times New Roman" w:hAnsi="Segoe UI" w:cs="Segoe UI"/>
          <w:color w:val="0000FF"/>
          <w:sz w:val="23"/>
          <w:szCs w:val="23"/>
          <w:u w:val="single"/>
        </w:rPr>
        <w:t xml:space="preserve"> Forum</w:t>
      </w:r>
      <w:r w:rsidRPr="00DA64AC">
        <w:rPr>
          <w:rFonts w:ascii="Segoe UI" w:eastAsia="Times New Roman" w:hAnsi="Segoe UI" w:cs="Segoe UI"/>
          <w:color w:val="000000"/>
          <w:sz w:val="23"/>
          <w:szCs w:val="23"/>
        </w:rPr>
        <w:fldChar w:fldCharType="end"/>
      </w:r>
    </w:p>
    <w:p w14:paraId="60FBD382"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proofErr w:type="spellStart"/>
      <w:r w:rsidRPr="00DA64AC">
        <w:rPr>
          <w:rFonts w:ascii="Segoe UI" w:eastAsia="Times New Roman" w:hAnsi="Segoe UI" w:cs="Segoe UI"/>
          <w:color w:val="000000"/>
          <w:sz w:val="23"/>
          <w:szCs w:val="23"/>
        </w:rPr>
        <w:t>RigPi</w:t>
      </w:r>
      <w:proofErr w:type="spellEnd"/>
      <w:r w:rsidRPr="00DA64AC">
        <w:rPr>
          <w:rFonts w:ascii="Segoe UI" w:eastAsia="Times New Roman" w:hAnsi="Segoe UI" w:cs="Segoe UI"/>
          <w:color w:val="000000"/>
          <w:sz w:val="23"/>
          <w:szCs w:val="23"/>
        </w:rPr>
        <w:t xml:space="preserve"> online help: </w:t>
      </w:r>
      <w:hyperlink r:id="rId11" w:tgtFrame="_blank" w:history="1">
        <w:r w:rsidRPr="00DA64AC">
          <w:rPr>
            <w:rFonts w:ascii="Segoe UI" w:eastAsia="Times New Roman" w:hAnsi="Segoe UI" w:cs="Segoe UI"/>
            <w:color w:val="0000FF"/>
            <w:sz w:val="23"/>
            <w:szCs w:val="23"/>
            <w:u w:val="single"/>
          </w:rPr>
          <w:t>Online Help</w:t>
        </w:r>
      </w:hyperlink>
    </w:p>
    <w:p w14:paraId="37EE056F"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r w:rsidRPr="00DA64AC">
        <w:rPr>
          <w:rFonts w:ascii="Segoe UI" w:eastAsia="Times New Roman" w:hAnsi="Segoe UI" w:cs="Segoe UI"/>
          <w:color w:val="000000"/>
          <w:sz w:val="23"/>
          <w:szCs w:val="23"/>
        </w:rPr>
        <w:t>PDF Help file: </w:t>
      </w:r>
      <w:hyperlink r:id="rId12" w:tgtFrame="_blank" w:history="1">
        <w:r w:rsidRPr="00DA64AC">
          <w:rPr>
            <w:rFonts w:ascii="Segoe UI" w:eastAsia="Times New Roman" w:hAnsi="Segoe UI" w:cs="Segoe UI"/>
            <w:color w:val="0000FF"/>
            <w:sz w:val="23"/>
            <w:szCs w:val="23"/>
            <w:u w:val="single"/>
          </w:rPr>
          <w:t>Help PDF</w:t>
        </w:r>
      </w:hyperlink>
    </w:p>
    <w:p w14:paraId="415339AF"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r w:rsidRPr="00DA64AC">
        <w:rPr>
          <w:rFonts w:ascii="Segoe UI" w:eastAsia="Times New Roman" w:hAnsi="Segoe UI" w:cs="Segoe UI"/>
          <w:color w:val="000000"/>
          <w:sz w:val="23"/>
          <w:szCs w:val="23"/>
        </w:rPr>
        <w:t>MFJ Online technical support: </w:t>
      </w:r>
      <w:hyperlink r:id="rId13" w:tgtFrame="_blank" w:history="1">
        <w:r w:rsidRPr="00DA64AC">
          <w:rPr>
            <w:rFonts w:ascii="Segoe UI" w:eastAsia="Times New Roman" w:hAnsi="Segoe UI" w:cs="Segoe UI"/>
            <w:color w:val="0000FF"/>
            <w:sz w:val="23"/>
            <w:szCs w:val="23"/>
            <w:u w:val="single"/>
          </w:rPr>
          <w:t>support</w:t>
        </w:r>
      </w:hyperlink>
    </w:p>
    <w:p w14:paraId="30D8B78E" w14:textId="77777777" w:rsidR="00DA64AC" w:rsidRPr="00DA64AC" w:rsidRDefault="00DA64AC" w:rsidP="00DA64AC">
      <w:pPr>
        <w:spacing w:after="165" w:line="240" w:lineRule="auto"/>
        <w:ind w:left="390"/>
        <w:rPr>
          <w:rFonts w:ascii="Segoe UI" w:eastAsia="Times New Roman" w:hAnsi="Segoe UI" w:cs="Segoe UI"/>
          <w:color w:val="000000"/>
          <w:sz w:val="23"/>
          <w:szCs w:val="23"/>
        </w:rPr>
      </w:pPr>
      <w:r w:rsidRPr="00DA64AC">
        <w:rPr>
          <w:rFonts w:ascii="Arial" w:eastAsia="Times New Roman" w:hAnsi="Arial" w:cs="Arial"/>
          <w:color w:val="000000"/>
          <w:sz w:val="23"/>
          <w:szCs w:val="23"/>
        </w:rPr>
        <w:t>•</w:t>
      </w:r>
      <w:r w:rsidRPr="00DA64AC">
        <w:rPr>
          <w:rFonts w:ascii="Segoe UI" w:eastAsia="Times New Roman" w:hAnsi="Segoe UI" w:cs="Segoe UI"/>
          <w:color w:val="000000"/>
          <w:sz w:val="23"/>
          <w:szCs w:val="23"/>
        </w:rPr>
        <w:t>MFJ telephone support: 1-662-323-0549</w:t>
      </w:r>
    </w:p>
    <w:p w14:paraId="05069948" w14:textId="77777777" w:rsidR="00497D6D" w:rsidRDefault="00497D6D">
      <w:bookmarkStart w:id="0" w:name="_GoBack"/>
      <w:bookmarkEnd w:id="0"/>
    </w:p>
    <w:sectPr w:rsidR="00497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AC"/>
    <w:rsid w:val="00497D6D"/>
    <w:rsid w:val="00DA6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54CB"/>
  <w15:chartTrackingRefBased/>
  <w15:docId w15:val="{DC38C230-53EC-4CF4-9DDC-4EB960E0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64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AC"/>
    <w:rPr>
      <w:rFonts w:ascii="Times New Roman" w:eastAsia="Times New Roman" w:hAnsi="Times New Roman" w:cs="Times New Roman"/>
      <w:b/>
      <w:bCs/>
      <w:kern w:val="36"/>
      <w:sz w:val="48"/>
      <w:szCs w:val="48"/>
    </w:rPr>
  </w:style>
  <w:style w:type="paragraph" w:customStyle="1" w:styleId="sync-toc">
    <w:name w:val="sync-toc"/>
    <w:basedOn w:val="Normal"/>
    <w:rsid w:val="00DA64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64AC"/>
    <w:rPr>
      <w:color w:val="0000FF"/>
      <w:u w:val="single"/>
    </w:rPr>
  </w:style>
  <w:style w:type="character" w:customStyle="1" w:styleId="fheading1">
    <w:name w:val="f_heading1"/>
    <w:basedOn w:val="DefaultParagraphFont"/>
    <w:rsid w:val="00DA64AC"/>
  </w:style>
  <w:style w:type="paragraph" w:styleId="NormalWeb">
    <w:name w:val="Normal (Web)"/>
    <w:basedOn w:val="Normal"/>
    <w:uiPriority w:val="99"/>
    <w:semiHidden/>
    <w:unhideWhenUsed/>
    <w:rsid w:val="00DA6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ormal">
    <w:name w:val="f_normal"/>
    <w:basedOn w:val="DefaultParagraphFont"/>
    <w:rsid w:val="00DA64AC"/>
  </w:style>
  <w:style w:type="paragraph" w:customStyle="1" w:styleId="pnormal">
    <w:name w:val="p_normal"/>
    <w:basedOn w:val="Normal"/>
    <w:rsid w:val="00DA64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41209">
      <w:bodyDiv w:val="1"/>
      <w:marLeft w:val="0"/>
      <w:marRight w:val="0"/>
      <w:marTop w:val="0"/>
      <w:marBottom w:val="0"/>
      <w:divBdr>
        <w:top w:val="none" w:sz="0" w:space="0" w:color="auto"/>
        <w:left w:val="none" w:sz="0" w:space="0" w:color="auto"/>
        <w:bottom w:val="none" w:sz="0" w:space="0" w:color="auto"/>
        <w:right w:val="none" w:sz="0" w:space="0" w:color="auto"/>
      </w:divBdr>
      <w:divsChild>
        <w:div w:id="835998334">
          <w:marLeft w:val="0"/>
          <w:marRight w:val="0"/>
          <w:marTop w:val="0"/>
          <w:marBottom w:val="0"/>
          <w:divBdr>
            <w:top w:val="none" w:sz="0" w:space="0" w:color="auto"/>
            <w:left w:val="none" w:sz="0" w:space="0" w:color="auto"/>
            <w:bottom w:val="none" w:sz="0" w:space="0" w:color="auto"/>
            <w:right w:val="none" w:sz="0" w:space="0" w:color="auto"/>
          </w:divBdr>
          <w:divsChild>
            <w:div w:id="137576237">
              <w:marLeft w:val="0"/>
              <w:marRight w:val="0"/>
              <w:marTop w:val="0"/>
              <w:marBottom w:val="0"/>
              <w:divBdr>
                <w:top w:val="none" w:sz="0" w:space="0" w:color="auto"/>
                <w:left w:val="none" w:sz="0" w:space="0" w:color="auto"/>
                <w:bottom w:val="none" w:sz="0" w:space="0" w:color="auto"/>
                <w:right w:val="none" w:sz="0" w:space="0" w:color="auto"/>
              </w:divBdr>
            </w:div>
          </w:divsChild>
        </w:div>
        <w:div w:id="1561553311">
          <w:marLeft w:val="0"/>
          <w:marRight w:val="0"/>
          <w:marTop w:val="0"/>
          <w:marBottom w:val="0"/>
          <w:divBdr>
            <w:top w:val="none" w:sz="0" w:space="0" w:color="auto"/>
            <w:left w:val="none" w:sz="0" w:space="0" w:color="auto"/>
            <w:bottom w:val="none" w:sz="0" w:space="0" w:color="auto"/>
            <w:right w:val="none" w:sz="0" w:space="0" w:color="auto"/>
          </w:divBdr>
          <w:divsChild>
            <w:div w:id="1453860495">
              <w:marLeft w:val="0"/>
              <w:marRight w:val="0"/>
              <w:marTop w:val="0"/>
              <w:marBottom w:val="0"/>
              <w:divBdr>
                <w:top w:val="none" w:sz="0" w:space="0" w:color="auto"/>
                <w:left w:val="none" w:sz="0" w:space="0" w:color="auto"/>
                <w:bottom w:val="none" w:sz="0" w:space="0" w:color="auto"/>
                <w:right w:val="none" w:sz="0" w:space="0" w:color="auto"/>
              </w:divBdr>
              <w:divsChild>
                <w:div w:id="1052919972">
                  <w:marLeft w:val="210"/>
                  <w:marRight w:val="15"/>
                  <w:marTop w:val="15"/>
                  <w:marBottom w:val="195"/>
                  <w:divBdr>
                    <w:top w:val="none" w:sz="0" w:space="0" w:color="auto"/>
                    <w:left w:val="none" w:sz="0" w:space="0" w:color="auto"/>
                    <w:bottom w:val="none" w:sz="0" w:space="0" w:color="auto"/>
                    <w:right w:val="none" w:sz="0" w:space="0" w:color="auto"/>
                  </w:divBdr>
                  <w:divsChild>
                    <w:div w:id="1331325717">
                      <w:marLeft w:val="0"/>
                      <w:marRight w:val="0"/>
                      <w:marTop w:val="0"/>
                      <w:marBottom w:val="0"/>
                      <w:divBdr>
                        <w:top w:val="none" w:sz="0" w:space="0" w:color="auto"/>
                        <w:left w:val="none" w:sz="0" w:space="0" w:color="auto"/>
                        <w:bottom w:val="none" w:sz="0" w:space="0" w:color="auto"/>
                        <w:right w:val="none" w:sz="0" w:space="0" w:color="auto"/>
                      </w:divBdr>
                    </w:div>
                  </w:divsChild>
                </w:div>
                <w:div w:id="958419156">
                  <w:marLeft w:val="720"/>
                  <w:marRight w:val="0"/>
                  <w:marTop w:val="0"/>
                  <w:marBottom w:val="165"/>
                  <w:divBdr>
                    <w:top w:val="none" w:sz="0" w:space="0" w:color="auto"/>
                    <w:left w:val="none" w:sz="0" w:space="0" w:color="auto"/>
                    <w:bottom w:val="none" w:sz="0" w:space="0" w:color="auto"/>
                    <w:right w:val="none" w:sz="0" w:space="0" w:color="auto"/>
                  </w:divBdr>
                  <w:divsChild>
                    <w:div w:id="1385450983">
                      <w:marLeft w:val="0"/>
                      <w:marRight w:val="0"/>
                      <w:marTop w:val="0"/>
                      <w:marBottom w:val="0"/>
                      <w:divBdr>
                        <w:top w:val="none" w:sz="0" w:space="0" w:color="auto"/>
                        <w:left w:val="none" w:sz="0" w:space="0" w:color="auto"/>
                        <w:bottom w:val="none" w:sz="0" w:space="0" w:color="auto"/>
                        <w:right w:val="none" w:sz="0" w:space="0" w:color="auto"/>
                      </w:divBdr>
                    </w:div>
                  </w:divsChild>
                </w:div>
                <w:div w:id="465778733">
                  <w:marLeft w:val="0"/>
                  <w:marRight w:val="0"/>
                  <w:marTop w:val="0"/>
                  <w:marBottom w:val="165"/>
                  <w:divBdr>
                    <w:top w:val="none" w:sz="0" w:space="0" w:color="auto"/>
                    <w:left w:val="none" w:sz="0" w:space="0" w:color="auto"/>
                    <w:bottom w:val="none" w:sz="0" w:space="0" w:color="auto"/>
                    <w:right w:val="none" w:sz="0" w:space="0" w:color="auto"/>
                  </w:divBdr>
                  <w:divsChild>
                    <w:div w:id="2087995881">
                      <w:marLeft w:val="0"/>
                      <w:marRight w:val="0"/>
                      <w:marTop w:val="0"/>
                      <w:marBottom w:val="0"/>
                      <w:divBdr>
                        <w:top w:val="none" w:sz="0" w:space="0" w:color="auto"/>
                        <w:left w:val="none" w:sz="0" w:space="0" w:color="auto"/>
                        <w:bottom w:val="none" w:sz="0" w:space="0" w:color="auto"/>
                        <w:right w:val="none" w:sz="0" w:space="0" w:color="auto"/>
                      </w:divBdr>
                    </w:div>
                  </w:divsChild>
                </w:div>
                <w:div w:id="1822311818">
                  <w:marLeft w:val="0"/>
                  <w:marRight w:val="0"/>
                  <w:marTop w:val="0"/>
                  <w:marBottom w:val="165"/>
                  <w:divBdr>
                    <w:top w:val="none" w:sz="0" w:space="0" w:color="auto"/>
                    <w:left w:val="none" w:sz="0" w:space="0" w:color="auto"/>
                    <w:bottom w:val="none" w:sz="0" w:space="0" w:color="auto"/>
                    <w:right w:val="none" w:sz="0" w:space="0" w:color="auto"/>
                  </w:divBdr>
                </w:div>
                <w:div w:id="1424450433">
                  <w:marLeft w:val="240"/>
                  <w:marRight w:val="0"/>
                  <w:marTop w:val="0"/>
                  <w:marBottom w:val="165"/>
                  <w:divBdr>
                    <w:top w:val="none" w:sz="0" w:space="0" w:color="auto"/>
                    <w:left w:val="none" w:sz="0" w:space="0" w:color="auto"/>
                    <w:bottom w:val="none" w:sz="0" w:space="0" w:color="auto"/>
                    <w:right w:val="none" w:sz="0" w:space="0" w:color="auto"/>
                  </w:divBdr>
                  <w:divsChild>
                    <w:div w:id="1316301239">
                      <w:marLeft w:val="0"/>
                      <w:marRight w:val="0"/>
                      <w:marTop w:val="0"/>
                      <w:marBottom w:val="0"/>
                      <w:divBdr>
                        <w:top w:val="none" w:sz="0" w:space="0" w:color="auto"/>
                        <w:left w:val="none" w:sz="0" w:space="0" w:color="auto"/>
                        <w:bottom w:val="none" w:sz="0" w:space="0" w:color="auto"/>
                        <w:right w:val="none" w:sz="0" w:space="0" w:color="auto"/>
                      </w:divBdr>
                    </w:div>
                  </w:divsChild>
                </w:div>
                <w:div w:id="814832518">
                  <w:marLeft w:val="0"/>
                  <w:marRight w:val="0"/>
                  <w:marTop w:val="0"/>
                  <w:marBottom w:val="165"/>
                  <w:divBdr>
                    <w:top w:val="none" w:sz="0" w:space="0" w:color="auto"/>
                    <w:left w:val="none" w:sz="0" w:space="0" w:color="auto"/>
                    <w:bottom w:val="none" w:sz="0" w:space="0" w:color="auto"/>
                    <w:right w:val="none" w:sz="0" w:space="0" w:color="auto"/>
                  </w:divBdr>
                  <w:divsChild>
                    <w:div w:id="13384633">
                      <w:marLeft w:val="0"/>
                      <w:marRight w:val="0"/>
                      <w:marTop w:val="0"/>
                      <w:marBottom w:val="0"/>
                      <w:divBdr>
                        <w:top w:val="none" w:sz="0" w:space="0" w:color="auto"/>
                        <w:left w:val="none" w:sz="0" w:space="0" w:color="auto"/>
                        <w:bottom w:val="none" w:sz="0" w:space="0" w:color="auto"/>
                        <w:right w:val="none" w:sz="0" w:space="0" w:color="auto"/>
                      </w:divBdr>
                    </w:div>
                  </w:divsChild>
                </w:div>
                <w:div w:id="12548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mfjenterprises.com/custsupport.php"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rigpi.net/help/RigP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rigpi.net/help"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rigpi.net/help/system2.html" TargetMode="External"/><Relationship Id="rId4" Type="http://schemas.openxmlformats.org/officeDocument/2006/relationships/hyperlink" Target="https://rigpi.net/help/RigPi.html?second-topic.html"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2021-01-05T16:04:00Z</dcterms:created>
  <dcterms:modified xsi:type="dcterms:W3CDTF">2021-01-05T16:05:00Z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480695ac-a4c1-4e6c-9003-8171380565bf</vt:lpwstr>
  </property>
  <property fmtid="{D5CDD505-2E9C-101B-9397-08002B2CF9AE}" pid="3" name="L3HarrisCategorization">
    <vt:lpwstr>Unrestricted</vt:lpwstr>
  </property>
  <property fmtid="{D5CDD505-2E9C-101B-9397-08002B2CF9AE}" pid="4" name="CLASSIFICATION">
    <vt:lpwstr>General</vt:lpwstr>
  </property>
</Properties>
</file>