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58" w:type="dxa"/>
        <w:tblLayout w:type="fixed"/>
        <w:tblLook w:val="04A0" w:firstRow="1" w:lastRow="0" w:firstColumn="1" w:lastColumn="0" w:noHBand="0" w:noVBand="1"/>
      </w:tblPr>
      <w:tblGrid>
        <w:gridCol w:w="1998"/>
        <w:gridCol w:w="450"/>
        <w:gridCol w:w="3600"/>
        <w:gridCol w:w="990"/>
        <w:gridCol w:w="2520"/>
      </w:tblGrid>
      <w:tr w:rsidR="00A46F36" w:rsidTr="00D22812">
        <w:tc>
          <w:tcPr>
            <w:tcW w:w="6048" w:type="dxa"/>
            <w:gridSpan w:val="3"/>
            <w:tcBorders>
              <w:top w:val="single" w:sz="4" w:space="0" w:color="7F7F7F" w:themeColor="text1" w:themeTint="80"/>
              <w:left w:val="single" w:sz="4" w:space="0" w:color="7F7F7F" w:themeColor="text1" w:themeTint="80"/>
              <w:bottom w:val="single" w:sz="4" w:space="0" w:color="7F7F7F" w:themeColor="text1" w:themeTint="80"/>
              <w:right w:val="nil"/>
            </w:tcBorders>
          </w:tcPr>
          <w:p w:rsidR="00A46F36" w:rsidRDefault="00A765DC" w:rsidP="00D22812">
            <w:bookmarkStart w:id="0" w:name="_GoBack"/>
            <w:bookmarkEnd w:id="0"/>
            <w:r>
              <w:rPr>
                <w:noProof/>
              </w:rPr>
              <w:drawing>
                <wp:inline distT="0" distB="0" distL="0" distR="0">
                  <wp:extent cx="1371600" cy="289560"/>
                  <wp:effectExtent l="19050" t="0" r="0" b="0"/>
                  <wp:docPr id="4" name="Picture 3" descr="Exelis_use for header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lis_use for header_New.jpg"/>
                          <pic:cNvPicPr/>
                        </pic:nvPicPr>
                        <pic:blipFill>
                          <a:blip r:embed="rId8" cstate="print"/>
                          <a:stretch>
                            <a:fillRect/>
                          </a:stretch>
                        </pic:blipFill>
                        <pic:spPr>
                          <a:xfrm>
                            <a:off x="0" y="0"/>
                            <a:ext cx="1371600" cy="289560"/>
                          </a:xfrm>
                          <a:prstGeom prst="rect">
                            <a:avLst/>
                          </a:prstGeom>
                        </pic:spPr>
                      </pic:pic>
                    </a:graphicData>
                  </a:graphic>
                </wp:inline>
              </w:drawing>
            </w:r>
          </w:p>
        </w:tc>
        <w:tc>
          <w:tcPr>
            <w:tcW w:w="3510" w:type="dxa"/>
            <w:gridSpan w:val="2"/>
            <w:tcBorders>
              <w:top w:val="single" w:sz="4" w:space="0" w:color="7F7F7F" w:themeColor="text1" w:themeTint="80"/>
              <w:left w:val="nil"/>
              <w:bottom w:val="single" w:sz="4" w:space="0" w:color="7F7F7F" w:themeColor="text1" w:themeTint="80"/>
              <w:right w:val="single" w:sz="4" w:space="0" w:color="7F7F7F" w:themeColor="text1" w:themeTint="80"/>
            </w:tcBorders>
            <w:vAlign w:val="bottom"/>
          </w:tcPr>
          <w:p w:rsidR="00A46F36" w:rsidRPr="00F11B1B" w:rsidRDefault="00A46F36" w:rsidP="00D22812">
            <w:pPr>
              <w:jc w:val="center"/>
              <w:rPr>
                <w:rFonts w:asciiTheme="minorHAnsi" w:hAnsiTheme="minorHAnsi"/>
                <w:sz w:val="32"/>
                <w:szCs w:val="32"/>
              </w:rPr>
            </w:pPr>
            <w:r w:rsidRPr="00F11B1B">
              <w:rPr>
                <w:rFonts w:asciiTheme="minorHAnsi" w:hAnsiTheme="minorHAnsi"/>
                <w:b/>
                <w:color w:val="E35205"/>
                <w:sz w:val="32"/>
                <w:szCs w:val="32"/>
              </w:rPr>
              <w:t>Geospatial Systems</w:t>
            </w:r>
          </w:p>
        </w:tc>
      </w:tr>
      <w:tr w:rsidR="00A46F36" w:rsidRPr="00A765DC" w:rsidTr="00D22812">
        <w:tc>
          <w:tcPr>
            <w:tcW w:w="2448" w:type="dxa"/>
            <w:gridSpan w:val="2"/>
            <w:tcBorders>
              <w:top w:val="single" w:sz="4" w:space="0" w:color="7F7F7F" w:themeColor="text1" w:themeTint="80"/>
              <w:left w:val="single" w:sz="4" w:space="0" w:color="7F7F7F" w:themeColor="text1" w:themeTint="80"/>
              <w:bottom w:val="single" w:sz="4" w:space="0" w:color="7F7F7F" w:themeColor="text1" w:themeTint="80"/>
              <w:right w:val="nil"/>
            </w:tcBorders>
          </w:tcPr>
          <w:p w:rsidR="00A46F36" w:rsidRPr="00A765DC" w:rsidRDefault="00A46F36" w:rsidP="00D22812">
            <w:pPr>
              <w:rPr>
                <w:b/>
                <w:szCs w:val="22"/>
              </w:rPr>
            </w:pPr>
            <w:r w:rsidRPr="00A765DC">
              <w:rPr>
                <w:b/>
                <w:szCs w:val="22"/>
              </w:rPr>
              <w:t xml:space="preserve">Document Number: </w:t>
            </w:r>
          </w:p>
        </w:tc>
        <w:tc>
          <w:tcPr>
            <w:tcW w:w="3600" w:type="dxa"/>
            <w:tcBorders>
              <w:top w:val="single" w:sz="4" w:space="0" w:color="7F7F7F" w:themeColor="text1" w:themeTint="80"/>
              <w:left w:val="nil"/>
              <w:bottom w:val="single" w:sz="4" w:space="0" w:color="7F7F7F" w:themeColor="text1" w:themeTint="80"/>
              <w:right w:val="single" w:sz="4" w:space="0" w:color="7F7F7F" w:themeColor="text1" w:themeTint="80"/>
            </w:tcBorders>
          </w:tcPr>
          <w:p w:rsidR="00A46F36" w:rsidRPr="00A765DC" w:rsidRDefault="00371B10" w:rsidP="00D22812">
            <w:pPr>
              <w:rPr>
                <w:szCs w:val="22"/>
              </w:rPr>
            </w:pPr>
            <w:r>
              <w:rPr>
                <w:rFonts w:cs="Arial"/>
                <w:color w:val="000000"/>
                <w:szCs w:val="22"/>
              </w:rPr>
              <w:t>CML</w:t>
            </w:r>
            <w:r w:rsidR="008C40B2">
              <w:rPr>
                <w:rFonts w:cs="Arial"/>
                <w:color w:val="000000"/>
                <w:szCs w:val="22"/>
              </w:rPr>
              <w:t>-0200-01</w:t>
            </w:r>
          </w:p>
        </w:tc>
        <w:tc>
          <w:tcPr>
            <w:tcW w:w="990" w:type="dxa"/>
            <w:tcBorders>
              <w:top w:val="single" w:sz="4" w:space="0" w:color="7F7F7F" w:themeColor="text1" w:themeTint="80"/>
              <w:left w:val="single" w:sz="4" w:space="0" w:color="7F7F7F" w:themeColor="text1" w:themeTint="80"/>
              <w:bottom w:val="single" w:sz="4" w:space="0" w:color="7F7F7F" w:themeColor="text1" w:themeTint="80"/>
              <w:right w:val="nil"/>
            </w:tcBorders>
          </w:tcPr>
          <w:p w:rsidR="00A46F36" w:rsidRPr="00A765DC" w:rsidRDefault="00A46F36" w:rsidP="00D22812">
            <w:pPr>
              <w:rPr>
                <w:b/>
                <w:szCs w:val="22"/>
              </w:rPr>
            </w:pPr>
            <w:r w:rsidRPr="00A765DC">
              <w:rPr>
                <w:b/>
                <w:szCs w:val="22"/>
              </w:rPr>
              <w:t>Rev:</w:t>
            </w:r>
          </w:p>
        </w:tc>
        <w:tc>
          <w:tcPr>
            <w:tcW w:w="2520" w:type="dxa"/>
            <w:tcBorders>
              <w:top w:val="single" w:sz="4" w:space="0" w:color="7F7F7F" w:themeColor="text1" w:themeTint="80"/>
              <w:left w:val="nil"/>
              <w:bottom w:val="single" w:sz="4" w:space="0" w:color="7F7F7F" w:themeColor="text1" w:themeTint="80"/>
              <w:right w:val="single" w:sz="4" w:space="0" w:color="7F7F7F" w:themeColor="text1" w:themeTint="80"/>
            </w:tcBorders>
          </w:tcPr>
          <w:p w:rsidR="00A46F36" w:rsidRPr="00A765DC" w:rsidRDefault="00371B10" w:rsidP="00D22812">
            <w:pPr>
              <w:rPr>
                <w:szCs w:val="22"/>
              </w:rPr>
            </w:pPr>
            <w:r>
              <w:rPr>
                <w:szCs w:val="22"/>
              </w:rPr>
              <w:t>-</w:t>
            </w:r>
          </w:p>
        </w:tc>
      </w:tr>
      <w:tr w:rsidR="00A46F36" w:rsidRPr="00A765DC" w:rsidTr="00D22812">
        <w:tc>
          <w:tcPr>
            <w:tcW w:w="6048" w:type="dxa"/>
            <w:gridSpan w:val="3"/>
            <w:tcBorders>
              <w:top w:val="single" w:sz="4" w:space="0" w:color="7F7F7F" w:themeColor="text1" w:themeTint="80"/>
              <w:left w:val="single" w:sz="4" w:space="0" w:color="7F7F7F" w:themeColor="text1" w:themeTint="80"/>
              <w:bottom w:val="nil"/>
              <w:right w:val="single" w:sz="4" w:space="0" w:color="7F7F7F" w:themeColor="text1" w:themeTint="80"/>
            </w:tcBorders>
          </w:tcPr>
          <w:p w:rsidR="00A46F36" w:rsidRPr="00A765DC" w:rsidRDefault="00A46F36" w:rsidP="00D22812">
            <w:pPr>
              <w:rPr>
                <w:b/>
                <w:szCs w:val="22"/>
              </w:rPr>
            </w:pPr>
            <w:r w:rsidRPr="00A765DC">
              <w:rPr>
                <w:b/>
                <w:szCs w:val="22"/>
              </w:rPr>
              <w:t>Document Title:</w:t>
            </w:r>
          </w:p>
        </w:tc>
        <w:tc>
          <w:tcPr>
            <w:tcW w:w="990" w:type="dxa"/>
            <w:tcBorders>
              <w:top w:val="single" w:sz="4" w:space="0" w:color="7F7F7F" w:themeColor="text1" w:themeTint="80"/>
              <w:left w:val="single" w:sz="4" w:space="0" w:color="7F7F7F" w:themeColor="text1" w:themeTint="80"/>
              <w:bottom w:val="single" w:sz="4" w:space="0" w:color="7F7F7F" w:themeColor="text1" w:themeTint="80"/>
              <w:right w:val="nil"/>
            </w:tcBorders>
          </w:tcPr>
          <w:p w:rsidR="00A46F36" w:rsidRPr="00A765DC" w:rsidRDefault="00A46F36" w:rsidP="00D22812">
            <w:pPr>
              <w:rPr>
                <w:b/>
                <w:szCs w:val="22"/>
              </w:rPr>
            </w:pPr>
            <w:r w:rsidRPr="00A765DC">
              <w:rPr>
                <w:b/>
                <w:szCs w:val="22"/>
              </w:rPr>
              <w:t>Page:</w:t>
            </w:r>
          </w:p>
        </w:tc>
        <w:tc>
          <w:tcPr>
            <w:tcW w:w="2520" w:type="dxa"/>
            <w:tcBorders>
              <w:top w:val="single" w:sz="4" w:space="0" w:color="7F7F7F" w:themeColor="text1" w:themeTint="80"/>
              <w:left w:val="nil"/>
              <w:bottom w:val="single" w:sz="4" w:space="0" w:color="7F7F7F" w:themeColor="text1" w:themeTint="80"/>
              <w:right w:val="single" w:sz="4" w:space="0" w:color="7F7F7F" w:themeColor="text1" w:themeTint="80"/>
            </w:tcBorders>
          </w:tcPr>
          <w:p w:rsidR="00A46F36" w:rsidRPr="00A765DC" w:rsidRDefault="00017D84" w:rsidP="00D22812">
            <w:pPr>
              <w:rPr>
                <w:szCs w:val="22"/>
              </w:rPr>
            </w:pPr>
            <w:r>
              <w:fldChar w:fldCharType="begin"/>
            </w:r>
            <w:r w:rsidR="00BD7A8C">
              <w:instrText xml:space="preserve"> PAGE </w:instrText>
            </w:r>
            <w:r>
              <w:fldChar w:fldCharType="separate"/>
            </w:r>
            <w:r w:rsidR="00FF73A8">
              <w:rPr>
                <w:noProof/>
              </w:rPr>
              <w:t>1</w:t>
            </w:r>
            <w:r>
              <w:rPr>
                <w:noProof/>
              </w:rPr>
              <w:fldChar w:fldCharType="end"/>
            </w:r>
            <w:r w:rsidR="00CC57AE" w:rsidRPr="002E09BD">
              <w:t xml:space="preserve"> of </w:t>
            </w:r>
            <w:r w:rsidR="00E434D3">
              <w:fldChar w:fldCharType="begin"/>
            </w:r>
            <w:r w:rsidR="00E434D3">
              <w:instrText xml:space="preserve"> NUMPAGES  </w:instrText>
            </w:r>
            <w:r w:rsidR="00E434D3">
              <w:fldChar w:fldCharType="separate"/>
            </w:r>
            <w:r w:rsidR="00FF73A8">
              <w:rPr>
                <w:noProof/>
              </w:rPr>
              <w:t>5</w:t>
            </w:r>
            <w:r w:rsidR="00E434D3">
              <w:rPr>
                <w:noProof/>
              </w:rPr>
              <w:fldChar w:fldCharType="end"/>
            </w:r>
          </w:p>
        </w:tc>
      </w:tr>
      <w:tr w:rsidR="00A46F36" w:rsidRPr="00A765DC" w:rsidTr="00D22812">
        <w:tc>
          <w:tcPr>
            <w:tcW w:w="6048" w:type="dxa"/>
            <w:gridSpan w:val="3"/>
            <w:tcBorders>
              <w:top w:val="nil"/>
              <w:left w:val="single" w:sz="4" w:space="0" w:color="7F7F7F" w:themeColor="text1" w:themeTint="80"/>
              <w:bottom w:val="single" w:sz="4" w:space="0" w:color="7F7F7F" w:themeColor="text1" w:themeTint="80"/>
              <w:right w:val="single" w:sz="4" w:space="0" w:color="7F7F7F" w:themeColor="text1" w:themeTint="80"/>
            </w:tcBorders>
          </w:tcPr>
          <w:p w:rsidR="00A46F36" w:rsidRPr="00A765DC" w:rsidRDefault="008C40B2" w:rsidP="00371B10">
            <w:pPr>
              <w:ind w:left="360"/>
              <w:rPr>
                <w:szCs w:val="22"/>
              </w:rPr>
            </w:pPr>
            <w:r>
              <w:rPr>
                <w:rFonts w:cs="Arial"/>
                <w:color w:val="000000"/>
                <w:szCs w:val="22"/>
              </w:rPr>
              <w:t>Integrated Product Lifecycle</w:t>
            </w:r>
          </w:p>
        </w:tc>
        <w:tc>
          <w:tcPr>
            <w:tcW w:w="3510" w:type="dxa"/>
            <w:gridSpan w:val="2"/>
            <w:tcBorders>
              <w:top w:val="single" w:sz="4" w:space="0" w:color="7F7F7F" w:themeColor="text1" w:themeTint="80"/>
              <w:left w:val="single" w:sz="4" w:space="0" w:color="7F7F7F" w:themeColor="text1" w:themeTint="80"/>
              <w:bottom w:val="nil"/>
              <w:right w:val="single" w:sz="4" w:space="0" w:color="7F7F7F" w:themeColor="text1" w:themeTint="80"/>
            </w:tcBorders>
          </w:tcPr>
          <w:p w:rsidR="00A46F36" w:rsidRPr="00A765DC" w:rsidRDefault="00A46F36" w:rsidP="00D22812">
            <w:pPr>
              <w:rPr>
                <w:b/>
                <w:szCs w:val="22"/>
              </w:rPr>
            </w:pPr>
            <w:r w:rsidRPr="00A765DC">
              <w:rPr>
                <w:b/>
                <w:szCs w:val="22"/>
              </w:rPr>
              <w:t>Supersedes:</w:t>
            </w:r>
          </w:p>
        </w:tc>
      </w:tr>
      <w:tr w:rsidR="00A46F36" w:rsidRPr="00A765DC" w:rsidTr="00D22812">
        <w:tc>
          <w:tcPr>
            <w:tcW w:w="1998" w:type="dxa"/>
            <w:tcBorders>
              <w:top w:val="single" w:sz="4" w:space="0" w:color="7F7F7F" w:themeColor="text1" w:themeTint="80"/>
              <w:left w:val="single" w:sz="4" w:space="0" w:color="7F7F7F" w:themeColor="text1" w:themeTint="80"/>
              <w:bottom w:val="single" w:sz="4" w:space="0" w:color="7F7F7F" w:themeColor="text1" w:themeTint="80"/>
              <w:right w:val="nil"/>
            </w:tcBorders>
          </w:tcPr>
          <w:p w:rsidR="00A46F36" w:rsidRPr="00A765DC" w:rsidRDefault="00A46F36" w:rsidP="00D22812">
            <w:pPr>
              <w:rPr>
                <w:b/>
                <w:szCs w:val="22"/>
              </w:rPr>
            </w:pPr>
            <w:r w:rsidRPr="00A765DC">
              <w:rPr>
                <w:b/>
                <w:szCs w:val="22"/>
              </w:rPr>
              <w:t>Point of Contact:</w:t>
            </w:r>
          </w:p>
        </w:tc>
        <w:tc>
          <w:tcPr>
            <w:tcW w:w="4050" w:type="dxa"/>
            <w:gridSpan w:val="2"/>
            <w:tcBorders>
              <w:top w:val="single" w:sz="4" w:space="0" w:color="7F7F7F" w:themeColor="text1" w:themeTint="80"/>
              <w:left w:val="nil"/>
              <w:bottom w:val="single" w:sz="4" w:space="0" w:color="7F7F7F" w:themeColor="text1" w:themeTint="80"/>
              <w:right w:val="single" w:sz="4" w:space="0" w:color="7F7F7F" w:themeColor="text1" w:themeTint="80"/>
            </w:tcBorders>
          </w:tcPr>
          <w:p w:rsidR="00A46F36" w:rsidRPr="00A765DC" w:rsidRDefault="00371B10" w:rsidP="00D22812">
            <w:pPr>
              <w:rPr>
                <w:szCs w:val="22"/>
              </w:rPr>
            </w:pPr>
            <w:r>
              <w:rPr>
                <w:szCs w:val="22"/>
              </w:rPr>
              <w:t>Vince D’Alessandro</w:t>
            </w:r>
          </w:p>
        </w:tc>
        <w:tc>
          <w:tcPr>
            <w:tcW w:w="3510" w:type="dxa"/>
            <w:gridSpan w:val="2"/>
            <w:tcBorders>
              <w:top w:val="nil"/>
              <w:left w:val="single" w:sz="4" w:space="0" w:color="7F7F7F" w:themeColor="text1" w:themeTint="80"/>
              <w:bottom w:val="single" w:sz="4" w:space="0" w:color="7F7F7F" w:themeColor="text1" w:themeTint="80"/>
              <w:right w:val="single" w:sz="4" w:space="0" w:color="7F7F7F" w:themeColor="text1" w:themeTint="80"/>
            </w:tcBorders>
          </w:tcPr>
          <w:p w:rsidR="00A46F36" w:rsidRPr="00A765DC" w:rsidRDefault="00371B10" w:rsidP="00371B10">
            <w:pPr>
              <w:ind w:left="252"/>
              <w:rPr>
                <w:szCs w:val="22"/>
              </w:rPr>
            </w:pPr>
            <w:r>
              <w:rPr>
                <w:szCs w:val="22"/>
              </w:rPr>
              <w:t>See Section 8.0</w:t>
            </w:r>
          </w:p>
        </w:tc>
      </w:tr>
    </w:tbl>
    <w:p w:rsidR="00EB1753" w:rsidRPr="00A3091B" w:rsidRDefault="00E60B29" w:rsidP="00A3091B">
      <w:pPr>
        <w:pStyle w:val="Heading1"/>
      </w:pPr>
      <w:r w:rsidRPr="00A3091B">
        <w:t>Purpose</w:t>
      </w:r>
    </w:p>
    <w:p w:rsidR="00371B10" w:rsidRPr="00371B10" w:rsidRDefault="008C40B2" w:rsidP="00371B10">
      <w:pPr>
        <w:pStyle w:val="Paragraph1"/>
      </w:pPr>
      <w:r w:rsidRPr="00371B10">
        <w:t>This document provides an overview of the Integrated Product Lifecycle (IPL) work flow.  It shows a representation of a typical sequence of minimum required business gates and technical milestones that apply to airborne and space type products that give guidance to producing premier quality product.</w:t>
      </w:r>
    </w:p>
    <w:p w:rsidR="00124030" w:rsidRPr="00BD7A8C" w:rsidRDefault="00124030" w:rsidP="00A3091B">
      <w:pPr>
        <w:pStyle w:val="Heading1"/>
      </w:pPr>
      <w:r>
        <w:t>Scope</w:t>
      </w:r>
    </w:p>
    <w:p w:rsidR="008C40B2" w:rsidRDefault="008C40B2" w:rsidP="00371B10">
      <w:pPr>
        <w:pStyle w:val="Paragraph1"/>
      </w:pPr>
      <w:r>
        <w:t>The IPL applies to airborne and space type products and customers.  The gates and milestones may be tailored (</w:t>
      </w:r>
      <w:r w:rsidR="00371B10">
        <w:t>CML</w:t>
      </w:r>
      <w:r>
        <w:t xml:space="preserve">-0200-01-016) to the needs / requirements of the product and/or customer.  Each gate and milestone is required to be reviewed for every product / customer for any specified minimum required deliverables.  Gates or milestones may be repeated (delta), combined or sequence adjusted as needed per the Integrated Management Plan (IMP).  The milestones can occur at the system level, assembly level, sub-assembly level, deliverable product, engineering units, </w:t>
      </w:r>
      <w:r w:rsidR="00FF73A8">
        <w:t>prototype</w:t>
      </w:r>
      <w:r>
        <w:t>, etc.  Any tailored omission is to be justified in writing as part of the IMP or IPL tailored Roadmap for the program.</w:t>
      </w:r>
    </w:p>
    <w:p w:rsidR="00371B10" w:rsidRDefault="008C40B2" w:rsidP="00371B10">
      <w:pPr>
        <w:pStyle w:val="Paragraph1"/>
      </w:pPr>
      <w:r>
        <w:t xml:space="preserve">The scope of this document is a high level overview of the overall IPL work flow and provides a general description of the activities carried out during the various phases.  The 0200 IPL process area includes the Tier 3 and Tier 4 documents for conducting the Milestone Reviews and instructions for tailoring the work flow.  For more detailed work flow information see process areas 0201 Sales &amp; Business Development, 0202 Product Development, 0203 Operations Product Build &amp; Verification and </w:t>
      </w:r>
      <w:r w:rsidR="00A6496A" w:rsidRPr="00A6496A">
        <w:t>CML</w:t>
      </w:r>
      <w:r w:rsidRPr="00A6496A">
        <w:t>-0200-01-020</w:t>
      </w:r>
      <w:r>
        <w:t xml:space="preserve"> Proposal-Program Closure and Post Delivery Support.</w:t>
      </w:r>
    </w:p>
    <w:p w:rsidR="00371B10" w:rsidRDefault="008C40B2" w:rsidP="00371B10">
      <w:pPr>
        <w:pStyle w:val="Paragraph1"/>
      </w:pPr>
      <w:r>
        <w:t>Post Delivery support of product will use existing processes and procedures unless otherwise specified by the customer or contract.</w:t>
      </w:r>
    </w:p>
    <w:p w:rsidR="008C40B2" w:rsidRDefault="008C40B2" w:rsidP="00371B10">
      <w:pPr>
        <w:pStyle w:val="Paragraph1"/>
      </w:pPr>
      <w:r>
        <w:t xml:space="preserve">Measures of Effectiveness (MOE) and targets are listed on the IPL work flow. </w:t>
      </w:r>
      <w:r w:rsidR="00371B10">
        <w:t xml:space="preserve"> </w:t>
      </w:r>
      <w:r>
        <w:t>For the cases where a MOE falls into the yellow or red range, the counte</w:t>
      </w:r>
      <w:r w:rsidR="00371B10">
        <w:t>r</w:t>
      </w:r>
      <w:r>
        <w:t>measure would be to address the condition and return to green plan to the GS leadership team at the monthly business review.</w:t>
      </w:r>
    </w:p>
    <w:p w:rsidR="00CF357E" w:rsidRDefault="00CF357E" w:rsidP="00A3091B">
      <w:pPr>
        <w:pStyle w:val="Heading1"/>
      </w:pPr>
      <w:r>
        <w:t>Associated Documents</w:t>
      </w:r>
    </w:p>
    <w:tbl>
      <w:tblPr>
        <w:tblW w:w="9000" w:type="dxa"/>
        <w:tblInd w:w="468" w:type="dxa"/>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Look w:val="01E0" w:firstRow="1" w:lastRow="1" w:firstColumn="1" w:lastColumn="1" w:noHBand="0" w:noVBand="0"/>
      </w:tblPr>
      <w:tblGrid>
        <w:gridCol w:w="3187"/>
        <w:gridCol w:w="5813"/>
      </w:tblGrid>
      <w:tr w:rsidR="00CF357E" w:rsidRPr="000D4441" w:rsidTr="00BB6DE9">
        <w:trPr>
          <w:tblHeader/>
        </w:trPr>
        <w:tc>
          <w:tcPr>
            <w:tcW w:w="3187" w:type="dxa"/>
            <w:shd w:val="clear" w:color="auto" w:fill="FEECD4"/>
          </w:tcPr>
          <w:p w:rsidR="00CF357E" w:rsidRPr="006E02F0" w:rsidRDefault="00CF357E" w:rsidP="00CF357E">
            <w:pPr>
              <w:pStyle w:val="TableHeading"/>
            </w:pPr>
            <w:r>
              <w:t>Document Number</w:t>
            </w:r>
          </w:p>
        </w:tc>
        <w:tc>
          <w:tcPr>
            <w:tcW w:w="5813" w:type="dxa"/>
            <w:shd w:val="clear" w:color="auto" w:fill="FEECD4"/>
          </w:tcPr>
          <w:p w:rsidR="00CF357E" w:rsidRPr="006E02F0" w:rsidRDefault="00CF357E" w:rsidP="00CF357E">
            <w:pPr>
              <w:pStyle w:val="TableHeading"/>
            </w:pPr>
            <w:r>
              <w:t>Title</w:t>
            </w:r>
          </w:p>
        </w:tc>
      </w:tr>
      <w:tr w:rsidR="00CF357E" w:rsidRPr="008C40B2" w:rsidTr="00BB6DE9">
        <w:tc>
          <w:tcPr>
            <w:tcW w:w="3187" w:type="dxa"/>
          </w:tcPr>
          <w:p w:rsidR="00CF357E" w:rsidRPr="008C40B2" w:rsidRDefault="00371B10" w:rsidP="008C40B2">
            <w:pPr>
              <w:pStyle w:val="TableContent"/>
            </w:pPr>
            <w:r>
              <w:t>CML</w:t>
            </w:r>
            <w:r w:rsidR="008C40B2" w:rsidRPr="008C40B2">
              <w:t>-0200-01-001</w:t>
            </w:r>
          </w:p>
        </w:tc>
        <w:tc>
          <w:tcPr>
            <w:tcW w:w="5813" w:type="dxa"/>
          </w:tcPr>
          <w:p w:rsidR="00CF357E" w:rsidRPr="008C40B2" w:rsidRDefault="008C40B2" w:rsidP="008C40B2">
            <w:pPr>
              <w:pStyle w:val="TableContent"/>
            </w:pPr>
            <w:r w:rsidRPr="008C40B2">
              <w:t>How to Conduct IPL Milestone Reviews</w:t>
            </w:r>
          </w:p>
        </w:tc>
      </w:tr>
      <w:tr w:rsidR="008C40B2" w:rsidRPr="008C40B2" w:rsidTr="00BB6DE9">
        <w:tc>
          <w:tcPr>
            <w:tcW w:w="3187" w:type="dxa"/>
          </w:tcPr>
          <w:p w:rsidR="008C40B2" w:rsidRPr="00A6496A" w:rsidRDefault="00A6496A" w:rsidP="008C40B2">
            <w:pPr>
              <w:pStyle w:val="TableContent"/>
            </w:pPr>
            <w:r w:rsidRPr="00A6496A">
              <w:t>CML</w:t>
            </w:r>
            <w:r w:rsidR="008C40B2" w:rsidRPr="00A6496A">
              <w:t>-0200-01-001-02</w:t>
            </w:r>
          </w:p>
        </w:tc>
        <w:tc>
          <w:tcPr>
            <w:tcW w:w="5813" w:type="dxa"/>
          </w:tcPr>
          <w:p w:rsidR="008C40B2" w:rsidRPr="00A6496A" w:rsidRDefault="00A6496A" w:rsidP="00A6496A">
            <w:pPr>
              <w:pStyle w:val="TableContent"/>
            </w:pPr>
            <w:r w:rsidRPr="00A6496A">
              <w:t>Integrated Product Lifecycle (IPL) Workflow</w:t>
            </w:r>
            <w:r w:rsidR="008C40B2" w:rsidRPr="00A6496A">
              <w:t xml:space="preserve"> Training</w:t>
            </w:r>
          </w:p>
        </w:tc>
      </w:tr>
      <w:tr w:rsidR="00A6496A" w:rsidRPr="00A6496A" w:rsidTr="00BB6DE9">
        <w:tc>
          <w:tcPr>
            <w:tcW w:w="3187" w:type="dxa"/>
          </w:tcPr>
          <w:p w:rsidR="00A6496A" w:rsidRPr="008C40B2" w:rsidRDefault="00A6496A" w:rsidP="00A6496A">
            <w:pPr>
              <w:pStyle w:val="TableContent"/>
            </w:pPr>
            <w:r>
              <w:t>CML</w:t>
            </w:r>
            <w:r w:rsidRPr="008C40B2">
              <w:t>-0200-01-016</w:t>
            </w:r>
          </w:p>
        </w:tc>
        <w:tc>
          <w:tcPr>
            <w:tcW w:w="5813" w:type="dxa"/>
          </w:tcPr>
          <w:p w:rsidR="00A6496A" w:rsidRPr="008C40B2" w:rsidRDefault="00A6496A" w:rsidP="00A6496A">
            <w:pPr>
              <w:pStyle w:val="TableContent"/>
            </w:pPr>
            <w:r w:rsidRPr="00967D66">
              <w:rPr>
                <w:rStyle w:val="jsttextcell1"/>
              </w:rPr>
              <w:t>How To Tailor the Integrated Product Lifecycle</w:t>
            </w:r>
          </w:p>
        </w:tc>
      </w:tr>
      <w:tr w:rsidR="00A6496A" w:rsidRPr="00A6496A" w:rsidTr="00BB6DE9">
        <w:tc>
          <w:tcPr>
            <w:tcW w:w="3187" w:type="dxa"/>
          </w:tcPr>
          <w:p w:rsidR="00A6496A" w:rsidRPr="00A6496A" w:rsidRDefault="00A6496A" w:rsidP="00A6496A">
            <w:pPr>
              <w:pStyle w:val="TableContent"/>
            </w:pPr>
            <w:r w:rsidRPr="00A6496A">
              <w:t>CML-0200-01-020</w:t>
            </w:r>
          </w:p>
        </w:tc>
        <w:tc>
          <w:tcPr>
            <w:tcW w:w="5813" w:type="dxa"/>
          </w:tcPr>
          <w:p w:rsidR="00A6496A" w:rsidRPr="00A6496A" w:rsidRDefault="00A6496A" w:rsidP="00A6496A">
            <w:pPr>
              <w:pStyle w:val="TableContent"/>
            </w:pPr>
            <w:r w:rsidRPr="00A6496A">
              <w:t>How to Close an IPL Proposal or Program</w:t>
            </w:r>
          </w:p>
        </w:tc>
      </w:tr>
      <w:tr w:rsidR="00A6496A" w:rsidRPr="00A6496A" w:rsidTr="00BB6DE9">
        <w:tc>
          <w:tcPr>
            <w:tcW w:w="3187" w:type="dxa"/>
          </w:tcPr>
          <w:p w:rsidR="00A6496A" w:rsidRPr="00A6496A" w:rsidRDefault="00800786" w:rsidP="00800786">
            <w:pPr>
              <w:pStyle w:val="TableContent"/>
            </w:pPr>
            <w:r>
              <w:lastRenderedPageBreak/>
              <w:t>CML</w:t>
            </w:r>
            <w:r w:rsidR="00A6496A" w:rsidRPr="00A6496A">
              <w:t>-0201-</w:t>
            </w:r>
            <w:r>
              <w:t>21</w:t>
            </w:r>
          </w:p>
        </w:tc>
        <w:tc>
          <w:tcPr>
            <w:tcW w:w="5813" w:type="dxa"/>
          </w:tcPr>
          <w:p w:rsidR="00A6496A" w:rsidRPr="00A6496A" w:rsidRDefault="00800786" w:rsidP="00800786">
            <w:pPr>
              <w:pStyle w:val="TableContent"/>
            </w:pPr>
            <w:r>
              <w:t>Opportunities (</w:t>
            </w:r>
            <w:r w:rsidR="00A6496A" w:rsidRPr="00A6496A">
              <w:t>Proposal</w:t>
            </w:r>
            <w:r>
              <w:t>s) and Programs Workflow</w:t>
            </w:r>
          </w:p>
        </w:tc>
      </w:tr>
      <w:tr w:rsidR="00A6496A" w:rsidRPr="00A6496A" w:rsidTr="00BB6DE9">
        <w:tc>
          <w:tcPr>
            <w:tcW w:w="3187" w:type="dxa"/>
          </w:tcPr>
          <w:p w:rsidR="00A6496A" w:rsidRPr="00A6496A" w:rsidRDefault="00A6496A" w:rsidP="008C40B2">
            <w:pPr>
              <w:pStyle w:val="TableContent"/>
            </w:pPr>
            <w:r w:rsidRPr="00A6496A">
              <w:t>SSD-0202-01</w:t>
            </w:r>
          </w:p>
        </w:tc>
        <w:tc>
          <w:tcPr>
            <w:tcW w:w="5813" w:type="dxa"/>
          </w:tcPr>
          <w:p w:rsidR="00A6496A" w:rsidRPr="00A6496A" w:rsidRDefault="00A6496A" w:rsidP="008C40B2">
            <w:pPr>
              <w:pStyle w:val="TableContent"/>
            </w:pPr>
            <w:r w:rsidRPr="00A6496A">
              <w:t>Integrated Product Development Workflow</w:t>
            </w:r>
          </w:p>
        </w:tc>
      </w:tr>
      <w:tr w:rsidR="00A6496A" w:rsidRPr="008C40B2" w:rsidTr="00BB6DE9">
        <w:tc>
          <w:tcPr>
            <w:tcW w:w="3187" w:type="dxa"/>
          </w:tcPr>
          <w:p w:rsidR="00A6496A" w:rsidRPr="00A6496A" w:rsidRDefault="00A6496A" w:rsidP="008C40B2">
            <w:pPr>
              <w:pStyle w:val="TableContent"/>
            </w:pPr>
            <w:r w:rsidRPr="00A6496A">
              <w:t>SSD-0203-01</w:t>
            </w:r>
          </w:p>
        </w:tc>
        <w:tc>
          <w:tcPr>
            <w:tcW w:w="5813" w:type="dxa"/>
          </w:tcPr>
          <w:p w:rsidR="00A6496A" w:rsidRPr="00A6496A" w:rsidRDefault="00A6496A" w:rsidP="008C40B2">
            <w:pPr>
              <w:pStyle w:val="TableContent"/>
            </w:pPr>
            <w:r w:rsidRPr="00A6496A">
              <w:t>Operations Product Build and Verification Workflow</w:t>
            </w:r>
          </w:p>
        </w:tc>
      </w:tr>
    </w:tbl>
    <w:p w:rsidR="00CF357E" w:rsidRDefault="00CF357E" w:rsidP="00A3091B">
      <w:pPr>
        <w:pStyle w:val="Heading1"/>
      </w:pPr>
      <w:r>
        <w:t>Superseded Documents</w:t>
      </w:r>
    </w:p>
    <w:tbl>
      <w:tblPr>
        <w:tblW w:w="9000" w:type="dxa"/>
        <w:tblInd w:w="468" w:type="dxa"/>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Look w:val="01E0" w:firstRow="1" w:lastRow="1" w:firstColumn="1" w:lastColumn="1" w:noHBand="0" w:noVBand="0"/>
      </w:tblPr>
      <w:tblGrid>
        <w:gridCol w:w="3187"/>
        <w:gridCol w:w="5813"/>
      </w:tblGrid>
      <w:tr w:rsidR="00CF357E" w:rsidRPr="000D4441" w:rsidTr="00BB6DE9">
        <w:trPr>
          <w:tblHeader/>
        </w:trPr>
        <w:tc>
          <w:tcPr>
            <w:tcW w:w="3187" w:type="dxa"/>
            <w:shd w:val="clear" w:color="auto" w:fill="FEECD4"/>
          </w:tcPr>
          <w:p w:rsidR="00CF357E" w:rsidRPr="006E02F0" w:rsidRDefault="00CF357E" w:rsidP="004508E7">
            <w:pPr>
              <w:pStyle w:val="TableHeading"/>
            </w:pPr>
            <w:r>
              <w:t xml:space="preserve">Document Number </w:t>
            </w:r>
          </w:p>
        </w:tc>
        <w:tc>
          <w:tcPr>
            <w:tcW w:w="5813" w:type="dxa"/>
            <w:shd w:val="clear" w:color="auto" w:fill="FEECD4"/>
          </w:tcPr>
          <w:p w:rsidR="00CF357E" w:rsidRPr="006E02F0" w:rsidRDefault="00CF357E" w:rsidP="00CF357E">
            <w:pPr>
              <w:pStyle w:val="TableHeading"/>
            </w:pPr>
            <w:r>
              <w:t>Title</w:t>
            </w:r>
          </w:p>
        </w:tc>
      </w:tr>
      <w:tr w:rsidR="00CF357E" w:rsidRPr="006E02F0" w:rsidTr="00BB6DE9">
        <w:tc>
          <w:tcPr>
            <w:tcW w:w="3187" w:type="dxa"/>
          </w:tcPr>
          <w:p w:rsidR="00CF357E" w:rsidRPr="006E02F0" w:rsidRDefault="00371B10" w:rsidP="00CF357E">
            <w:pPr>
              <w:pStyle w:val="TableContent"/>
            </w:pPr>
            <w:r>
              <w:t>SSD-0200-01</w:t>
            </w:r>
          </w:p>
        </w:tc>
        <w:tc>
          <w:tcPr>
            <w:tcW w:w="5813" w:type="dxa"/>
          </w:tcPr>
          <w:p w:rsidR="00CF357E" w:rsidRPr="006E02F0" w:rsidRDefault="00371B10" w:rsidP="00CF357E">
            <w:pPr>
              <w:pStyle w:val="TableContent"/>
            </w:pPr>
            <w:r>
              <w:t xml:space="preserve">SSD </w:t>
            </w:r>
            <w:r>
              <w:rPr>
                <w:rFonts w:cs="Arial"/>
                <w:color w:val="000000"/>
                <w:szCs w:val="22"/>
              </w:rPr>
              <w:t>Integrated Product Lifecycle</w:t>
            </w:r>
          </w:p>
        </w:tc>
      </w:tr>
    </w:tbl>
    <w:p w:rsidR="00CF357E" w:rsidRDefault="00A46F36" w:rsidP="00A46F36">
      <w:pPr>
        <w:pStyle w:val="Heading1"/>
      </w:pPr>
      <w:r>
        <w:t>C</w:t>
      </w:r>
      <w:r w:rsidR="00CF357E">
        <w:t>hange</w:t>
      </w:r>
      <w:r>
        <w:t xml:space="preserve"> Table</w:t>
      </w:r>
    </w:p>
    <w:tbl>
      <w:tblPr>
        <w:tblW w:w="9000" w:type="dxa"/>
        <w:tblInd w:w="468" w:type="dxa"/>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Look w:val="01E0" w:firstRow="1" w:lastRow="1" w:firstColumn="1" w:lastColumn="1" w:noHBand="0" w:noVBand="0"/>
      </w:tblPr>
      <w:tblGrid>
        <w:gridCol w:w="739"/>
        <w:gridCol w:w="1072"/>
        <w:gridCol w:w="6070"/>
        <w:gridCol w:w="1119"/>
      </w:tblGrid>
      <w:tr w:rsidR="00A46F36" w:rsidRPr="000D4441" w:rsidTr="00BB6DE9">
        <w:trPr>
          <w:tblHeader/>
        </w:trPr>
        <w:tc>
          <w:tcPr>
            <w:tcW w:w="740" w:type="dxa"/>
            <w:shd w:val="clear" w:color="auto" w:fill="FEECD4"/>
          </w:tcPr>
          <w:p w:rsidR="00A46F36" w:rsidRPr="006E02F0" w:rsidRDefault="00A46F36" w:rsidP="00D22812">
            <w:pPr>
              <w:pStyle w:val="TableHeading"/>
            </w:pPr>
            <w:r>
              <w:t>Rev.</w:t>
            </w:r>
          </w:p>
        </w:tc>
        <w:tc>
          <w:tcPr>
            <w:tcW w:w="1074" w:type="dxa"/>
            <w:shd w:val="clear" w:color="auto" w:fill="FEECD4"/>
          </w:tcPr>
          <w:p w:rsidR="00A46F36" w:rsidRDefault="00A46F36" w:rsidP="00D22812">
            <w:pPr>
              <w:pStyle w:val="TableHeading"/>
            </w:pPr>
            <w:r>
              <w:t>Section</w:t>
            </w:r>
          </w:p>
        </w:tc>
        <w:tc>
          <w:tcPr>
            <w:tcW w:w="6106" w:type="dxa"/>
            <w:shd w:val="clear" w:color="auto" w:fill="FEECD4"/>
          </w:tcPr>
          <w:p w:rsidR="00A46F36" w:rsidRPr="006E02F0" w:rsidRDefault="00D05CEB" w:rsidP="00D22812">
            <w:pPr>
              <w:pStyle w:val="TableHeading"/>
            </w:pPr>
            <w:r>
              <w:t xml:space="preserve">Changes Made / </w:t>
            </w:r>
            <w:r w:rsidR="00A46F36">
              <w:t>Point of Contact for Change</w:t>
            </w:r>
          </w:p>
        </w:tc>
        <w:tc>
          <w:tcPr>
            <w:tcW w:w="1080" w:type="dxa"/>
            <w:shd w:val="clear" w:color="auto" w:fill="FEECD4"/>
          </w:tcPr>
          <w:p w:rsidR="00A46F36" w:rsidRPr="006E02F0" w:rsidRDefault="00A46F36" w:rsidP="00D22812">
            <w:pPr>
              <w:pStyle w:val="TableHeading"/>
            </w:pPr>
            <w:r>
              <w:t>Date</w:t>
            </w:r>
          </w:p>
        </w:tc>
      </w:tr>
      <w:tr w:rsidR="00A46F36" w:rsidRPr="006E02F0" w:rsidTr="00BB6DE9">
        <w:tc>
          <w:tcPr>
            <w:tcW w:w="740" w:type="dxa"/>
          </w:tcPr>
          <w:p w:rsidR="00A46F36" w:rsidRPr="006E02F0" w:rsidRDefault="00A46F36" w:rsidP="00371B10">
            <w:pPr>
              <w:pStyle w:val="TableContent"/>
              <w:jc w:val="center"/>
            </w:pPr>
            <w:r>
              <w:t>-</w:t>
            </w:r>
          </w:p>
        </w:tc>
        <w:tc>
          <w:tcPr>
            <w:tcW w:w="1074" w:type="dxa"/>
          </w:tcPr>
          <w:p w:rsidR="00A46F36" w:rsidRDefault="00A46F36" w:rsidP="00371B10">
            <w:pPr>
              <w:pStyle w:val="TableContent"/>
              <w:jc w:val="center"/>
            </w:pPr>
            <w:r>
              <w:t>All</w:t>
            </w:r>
          </w:p>
        </w:tc>
        <w:tc>
          <w:tcPr>
            <w:tcW w:w="6106" w:type="dxa"/>
          </w:tcPr>
          <w:p w:rsidR="00A46F36" w:rsidRPr="008C40B2" w:rsidRDefault="008C40B2" w:rsidP="00371B10">
            <w:pPr>
              <w:autoSpaceDE w:val="0"/>
              <w:autoSpaceDN w:val="0"/>
              <w:adjustRightInd w:val="0"/>
              <w:spacing w:before="0" w:after="0" w:line="288" w:lineRule="auto"/>
              <w:ind w:left="144"/>
              <w:rPr>
                <w:rFonts w:ascii="Arial Narrow" w:hAnsi="Arial Narrow" w:cs="Arial Narrow"/>
                <w:color w:val="000000"/>
                <w:szCs w:val="22"/>
              </w:rPr>
            </w:pPr>
            <w:r>
              <w:rPr>
                <w:rFonts w:ascii="Arial Narrow" w:hAnsi="Arial Narrow" w:cs="Arial Narrow"/>
                <w:color w:val="000000"/>
                <w:szCs w:val="22"/>
              </w:rPr>
              <w:t xml:space="preserve">Initial Release </w:t>
            </w:r>
            <w:r w:rsidR="00371B10">
              <w:rPr>
                <w:rFonts w:ascii="Arial Narrow" w:hAnsi="Arial Narrow" w:cs="Arial Narrow"/>
                <w:color w:val="000000"/>
                <w:szCs w:val="22"/>
              </w:rPr>
              <w:t>per Vince D’Alessandro. (Replaces SSD-0200-01 moved to CML Level).</w:t>
            </w:r>
          </w:p>
        </w:tc>
        <w:tc>
          <w:tcPr>
            <w:tcW w:w="1080" w:type="dxa"/>
          </w:tcPr>
          <w:p w:rsidR="00A46F36" w:rsidRPr="006E02F0" w:rsidRDefault="00371B10" w:rsidP="008C40B2">
            <w:pPr>
              <w:pStyle w:val="TableContent"/>
            </w:pPr>
            <w:r>
              <w:t>01/22/2014</w:t>
            </w:r>
          </w:p>
        </w:tc>
      </w:tr>
      <w:tr w:rsidR="008C40B2" w:rsidRPr="006E02F0" w:rsidTr="00BB6DE9">
        <w:tc>
          <w:tcPr>
            <w:tcW w:w="740" w:type="dxa"/>
          </w:tcPr>
          <w:p w:rsidR="008C40B2" w:rsidRDefault="008C40B2" w:rsidP="00371B10">
            <w:pPr>
              <w:pStyle w:val="TableContent"/>
              <w:jc w:val="center"/>
            </w:pPr>
          </w:p>
        </w:tc>
        <w:tc>
          <w:tcPr>
            <w:tcW w:w="1074" w:type="dxa"/>
          </w:tcPr>
          <w:p w:rsidR="008C40B2" w:rsidRDefault="008C40B2" w:rsidP="00371B10">
            <w:pPr>
              <w:pStyle w:val="TableContent"/>
              <w:jc w:val="center"/>
            </w:pPr>
          </w:p>
        </w:tc>
        <w:tc>
          <w:tcPr>
            <w:tcW w:w="6106" w:type="dxa"/>
          </w:tcPr>
          <w:p w:rsidR="008C40B2" w:rsidRDefault="008C40B2" w:rsidP="00D22812">
            <w:pPr>
              <w:pStyle w:val="TableContent"/>
            </w:pPr>
          </w:p>
        </w:tc>
        <w:tc>
          <w:tcPr>
            <w:tcW w:w="1080" w:type="dxa"/>
          </w:tcPr>
          <w:p w:rsidR="008C40B2" w:rsidRDefault="008C40B2" w:rsidP="00D22812">
            <w:pPr>
              <w:pStyle w:val="TableContent"/>
            </w:pPr>
          </w:p>
        </w:tc>
      </w:tr>
      <w:tr w:rsidR="008C40B2" w:rsidRPr="006E02F0" w:rsidTr="00BB6DE9">
        <w:tc>
          <w:tcPr>
            <w:tcW w:w="740" w:type="dxa"/>
          </w:tcPr>
          <w:p w:rsidR="008C40B2" w:rsidRDefault="008C40B2" w:rsidP="00371B10">
            <w:pPr>
              <w:pStyle w:val="TableContent"/>
              <w:jc w:val="center"/>
            </w:pPr>
          </w:p>
        </w:tc>
        <w:tc>
          <w:tcPr>
            <w:tcW w:w="1074" w:type="dxa"/>
          </w:tcPr>
          <w:p w:rsidR="008C40B2" w:rsidRDefault="008C40B2" w:rsidP="00371B10">
            <w:pPr>
              <w:pStyle w:val="TableContent"/>
              <w:jc w:val="center"/>
            </w:pPr>
          </w:p>
        </w:tc>
        <w:tc>
          <w:tcPr>
            <w:tcW w:w="6106" w:type="dxa"/>
          </w:tcPr>
          <w:p w:rsidR="008C40B2" w:rsidRDefault="008C40B2" w:rsidP="00D22812">
            <w:pPr>
              <w:pStyle w:val="TableContent"/>
            </w:pPr>
          </w:p>
        </w:tc>
        <w:tc>
          <w:tcPr>
            <w:tcW w:w="1080" w:type="dxa"/>
          </w:tcPr>
          <w:p w:rsidR="008C40B2" w:rsidRDefault="008C40B2" w:rsidP="00D22812">
            <w:pPr>
              <w:pStyle w:val="TableContent"/>
            </w:pPr>
          </w:p>
        </w:tc>
      </w:tr>
    </w:tbl>
    <w:p w:rsidR="00A765DC" w:rsidRDefault="00A765DC" w:rsidP="00A3091B"/>
    <w:p w:rsidR="00734CCC" w:rsidRDefault="00734CCC" w:rsidP="00A3091B"/>
    <w:p w:rsidR="00A765DC" w:rsidRDefault="00A765DC" w:rsidP="00A3091B">
      <w:pPr>
        <w:sectPr w:rsidR="00A765DC" w:rsidSect="0094039B">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
        <w:gridCol w:w="3694"/>
        <w:gridCol w:w="692"/>
        <w:gridCol w:w="3647"/>
        <w:gridCol w:w="649"/>
        <w:gridCol w:w="3689"/>
        <w:gridCol w:w="695"/>
        <w:gridCol w:w="3640"/>
        <w:gridCol w:w="653"/>
        <w:gridCol w:w="3683"/>
      </w:tblGrid>
      <w:tr w:rsidR="001E62CC" w:rsidRPr="001E62CC" w:rsidTr="00134273">
        <w:tc>
          <w:tcPr>
            <w:tcW w:w="644" w:type="dxa"/>
            <w:tcMar>
              <w:left w:w="43" w:type="dxa"/>
              <w:right w:w="43" w:type="dxa"/>
            </w:tcMar>
          </w:tcPr>
          <w:p w:rsidR="001E62CC" w:rsidRPr="001E62CC" w:rsidRDefault="001E62CC" w:rsidP="00134273">
            <w:pPr>
              <w:spacing w:before="0" w:after="0"/>
              <w:rPr>
                <w:i/>
                <w:color w:val="712802" w:themeColor="accent6" w:themeShade="80"/>
                <w:sz w:val="44"/>
                <w:szCs w:val="44"/>
              </w:rPr>
            </w:pPr>
            <w:r w:rsidRPr="001E62CC">
              <w:rPr>
                <w:i/>
                <w:color w:val="712802" w:themeColor="accent6" w:themeShade="80"/>
                <w:sz w:val="44"/>
                <w:szCs w:val="44"/>
              </w:rPr>
              <w:lastRenderedPageBreak/>
              <w:t>1</w:t>
            </w:r>
          </w:p>
        </w:tc>
        <w:tc>
          <w:tcPr>
            <w:tcW w:w="3694" w:type="dxa"/>
            <w:tcMar>
              <w:left w:w="43" w:type="dxa"/>
              <w:right w:w="43" w:type="dxa"/>
            </w:tcMar>
            <w:vAlign w:val="center"/>
          </w:tcPr>
          <w:p w:rsidR="001E62CC" w:rsidRPr="001E62CC" w:rsidRDefault="001E62CC" w:rsidP="00134273">
            <w:pPr>
              <w:spacing w:before="0" w:after="0"/>
              <w:rPr>
                <w:i/>
                <w:color w:val="712802" w:themeColor="accent6" w:themeShade="80"/>
                <w:sz w:val="44"/>
                <w:szCs w:val="44"/>
              </w:rPr>
            </w:pPr>
            <w:r>
              <w:rPr>
                <w:rFonts w:cs="Arial"/>
                <w:b/>
                <w:bCs/>
                <w:color w:val="8C5405"/>
                <w:sz w:val="16"/>
                <w:szCs w:val="16"/>
              </w:rPr>
              <w:t>Functional Areas Involved</w:t>
            </w:r>
          </w:p>
        </w:tc>
        <w:tc>
          <w:tcPr>
            <w:tcW w:w="692" w:type="dxa"/>
            <w:tcMar>
              <w:left w:w="43" w:type="dxa"/>
              <w:right w:w="43" w:type="dxa"/>
            </w:tcMar>
          </w:tcPr>
          <w:p w:rsidR="001E62CC" w:rsidRPr="001E62CC" w:rsidRDefault="001E62CC" w:rsidP="00134273">
            <w:pPr>
              <w:spacing w:before="0" w:after="0"/>
              <w:rPr>
                <w:i/>
                <w:color w:val="712802" w:themeColor="accent6" w:themeShade="80"/>
                <w:sz w:val="44"/>
                <w:szCs w:val="44"/>
              </w:rPr>
            </w:pPr>
            <w:r w:rsidRPr="001E62CC">
              <w:rPr>
                <w:i/>
                <w:color w:val="712802" w:themeColor="accent6" w:themeShade="80"/>
                <w:sz w:val="44"/>
                <w:szCs w:val="44"/>
              </w:rPr>
              <w:t>2</w:t>
            </w:r>
          </w:p>
        </w:tc>
        <w:tc>
          <w:tcPr>
            <w:tcW w:w="3647" w:type="dxa"/>
            <w:tcMar>
              <w:left w:w="43" w:type="dxa"/>
              <w:right w:w="43" w:type="dxa"/>
            </w:tcMar>
            <w:vAlign w:val="center"/>
          </w:tcPr>
          <w:p w:rsidR="001E62CC" w:rsidRPr="001E62CC" w:rsidRDefault="001E62CC" w:rsidP="00134273">
            <w:pPr>
              <w:spacing w:before="0" w:after="0"/>
              <w:rPr>
                <w:i/>
                <w:color w:val="712802" w:themeColor="accent6" w:themeShade="80"/>
                <w:sz w:val="44"/>
                <w:szCs w:val="44"/>
              </w:rPr>
            </w:pPr>
            <w:r>
              <w:rPr>
                <w:rFonts w:cs="Arial"/>
                <w:b/>
                <w:bCs/>
                <w:color w:val="8C5405"/>
                <w:sz w:val="16"/>
                <w:szCs w:val="16"/>
              </w:rPr>
              <w:t>Inputs</w:t>
            </w:r>
          </w:p>
        </w:tc>
        <w:tc>
          <w:tcPr>
            <w:tcW w:w="649" w:type="dxa"/>
            <w:tcMar>
              <w:left w:w="43" w:type="dxa"/>
              <w:right w:w="43" w:type="dxa"/>
            </w:tcMar>
          </w:tcPr>
          <w:p w:rsidR="001E62CC" w:rsidRPr="001E62CC" w:rsidRDefault="001E62CC" w:rsidP="00134273">
            <w:pPr>
              <w:spacing w:before="0" w:after="0"/>
              <w:rPr>
                <w:i/>
                <w:color w:val="712802" w:themeColor="accent6" w:themeShade="80"/>
                <w:sz w:val="44"/>
                <w:szCs w:val="44"/>
              </w:rPr>
            </w:pPr>
            <w:r w:rsidRPr="001E62CC">
              <w:rPr>
                <w:i/>
                <w:color w:val="712802" w:themeColor="accent6" w:themeShade="80"/>
                <w:sz w:val="44"/>
                <w:szCs w:val="44"/>
              </w:rPr>
              <w:t>3</w:t>
            </w:r>
          </w:p>
        </w:tc>
        <w:tc>
          <w:tcPr>
            <w:tcW w:w="3689" w:type="dxa"/>
            <w:tcMar>
              <w:left w:w="43" w:type="dxa"/>
              <w:right w:w="43" w:type="dxa"/>
            </w:tcMar>
            <w:vAlign w:val="center"/>
          </w:tcPr>
          <w:p w:rsidR="001E62CC" w:rsidRPr="001E62CC" w:rsidRDefault="001E62CC" w:rsidP="00134273">
            <w:pPr>
              <w:autoSpaceDE w:val="0"/>
              <w:autoSpaceDN w:val="0"/>
              <w:adjustRightInd w:val="0"/>
              <w:spacing w:before="0" w:after="0" w:line="287" w:lineRule="auto"/>
              <w:rPr>
                <w:rFonts w:cs="Arial"/>
                <w:b/>
                <w:bCs/>
                <w:color w:val="8C5405"/>
                <w:sz w:val="16"/>
                <w:szCs w:val="16"/>
              </w:rPr>
            </w:pPr>
            <w:r>
              <w:rPr>
                <w:rFonts w:cs="Arial"/>
                <w:b/>
                <w:bCs/>
                <w:color w:val="8C5405"/>
                <w:sz w:val="16"/>
                <w:szCs w:val="16"/>
              </w:rPr>
              <w:t>Outputs</w:t>
            </w:r>
          </w:p>
        </w:tc>
        <w:tc>
          <w:tcPr>
            <w:tcW w:w="695" w:type="dxa"/>
            <w:tcMar>
              <w:left w:w="43" w:type="dxa"/>
              <w:right w:w="43" w:type="dxa"/>
            </w:tcMar>
          </w:tcPr>
          <w:p w:rsidR="001E62CC" w:rsidRPr="001E62CC" w:rsidRDefault="001E62CC" w:rsidP="00134273">
            <w:pPr>
              <w:spacing w:before="0" w:after="0"/>
              <w:rPr>
                <w:i/>
                <w:color w:val="712802" w:themeColor="accent6" w:themeShade="80"/>
                <w:sz w:val="44"/>
                <w:szCs w:val="44"/>
              </w:rPr>
            </w:pPr>
            <w:r w:rsidRPr="001E62CC">
              <w:rPr>
                <w:i/>
                <w:color w:val="712802" w:themeColor="accent6" w:themeShade="80"/>
                <w:sz w:val="44"/>
                <w:szCs w:val="44"/>
              </w:rPr>
              <w:t>4</w:t>
            </w:r>
          </w:p>
        </w:tc>
        <w:tc>
          <w:tcPr>
            <w:tcW w:w="3640" w:type="dxa"/>
            <w:tcMar>
              <w:left w:w="43" w:type="dxa"/>
              <w:right w:w="43" w:type="dxa"/>
            </w:tcMar>
            <w:vAlign w:val="center"/>
          </w:tcPr>
          <w:p w:rsidR="001E62CC" w:rsidRPr="001E62CC" w:rsidRDefault="001E62CC" w:rsidP="00134273">
            <w:pPr>
              <w:autoSpaceDE w:val="0"/>
              <w:autoSpaceDN w:val="0"/>
              <w:adjustRightInd w:val="0"/>
              <w:spacing w:before="0" w:after="0" w:line="287" w:lineRule="auto"/>
              <w:rPr>
                <w:rFonts w:cs="Arial"/>
                <w:b/>
                <w:bCs/>
                <w:color w:val="8C5405"/>
                <w:sz w:val="16"/>
                <w:szCs w:val="16"/>
              </w:rPr>
            </w:pPr>
            <w:r>
              <w:rPr>
                <w:rFonts w:cs="Arial"/>
                <w:b/>
                <w:bCs/>
                <w:color w:val="8C5405"/>
                <w:sz w:val="16"/>
                <w:szCs w:val="16"/>
              </w:rPr>
              <w:t>Measures of Effectiveness</w:t>
            </w:r>
          </w:p>
        </w:tc>
        <w:tc>
          <w:tcPr>
            <w:tcW w:w="653" w:type="dxa"/>
            <w:tcMar>
              <w:left w:w="43" w:type="dxa"/>
              <w:right w:w="43" w:type="dxa"/>
            </w:tcMar>
          </w:tcPr>
          <w:p w:rsidR="001E62CC" w:rsidRPr="001E62CC" w:rsidRDefault="001E62CC" w:rsidP="00134273">
            <w:pPr>
              <w:spacing w:before="0" w:after="0"/>
              <w:rPr>
                <w:i/>
                <w:color w:val="712802" w:themeColor="accent6" w:themeShade="80"/>
                <w:sz w:val="44"/>
                <w:szCs w:val="44"/>
              </w:rPr>
            </w:pPr>
            <w:r w:rsidRPr="001E62CC">
              <w:rPr>
                <w:i/>
                <w:color w:val="712802" w:themeColor="accent6" w:themeShade="80"/>
                <w:sz w:val="44"/>
                <w:szCs w:val="44"/>
              </w:rPr>
              <w:t>5</w:t>
            </w:r>
          </w:p>
        </w:tc>
        <w:tc>
          <w:tcPr>
            <w:tcW w:w="3683" w:type="dxa"/>
            <w:tcMar>
              <w:left w:w="43" w:type="dxa"/>
              <w:right w:w="43" w:type="dxa"/>
            </w:tcMar>
            <w:vAlign w:val="center"/>
          </w:tcPr>
          <w:p w:rsidR="001E62CC" w:rsidRPr="001E62CC" w:rsidRDefault="001E62CC" w:rsidP="00134273">
            <w:pPr>
              <w:autoSpaceDE w:val="0"/>
              <w:autoSpaceDN w:val="0"/>
              <w:adjustRightInd w:val="0"/>
              <w:spacing w:before="0" w:after="0" w:line="287" w:lineRule="auto"/>
              <w:rPr>
                <w:rFonts w:cs="Arial"/>
                <w:b/>
                <w:bCs/>
                <w:color w:val="8C5405"/>
                <w:sz w:val="16"/>
                <w:szCs w:val="16"/>
              </w:rPr>
            </w:pPr>
            <w:r>
              <w:rPr>
                <w:rFonts w:cs="Arial"/>
                <w:b/>
                <w:bCs/>
                <w:color w:val="8C5405"/>
                <w:sz w:val="16"/>
                <w:szCs w:val="16"/>
              </w:rPr>
              <w:t>Target of Measurement</w:t>
            </w:r>
          </w:p>
        </w:tc>
      </w:tr>
      <w:tr w:rsidR="001E62CC" w:rsidTr="00134273">
        <w:tc>
          <w:tcPr>
            <w:tcW w:w="644" w:type="dxa"/>
            <w:tcMar>
              <w:left w:w="43" w:type="dxa"/>
              <w:right w:w="43" w:type="dxa"/>
            </w:tcMar>
          </w:tcPr>
          <w:p w:rsidR="001E62CC" w:rsidRDefault="001E62CC" w:rsidP="00A3091B"/>
        </w:tc>
        <w:tc>
          <w:tcPr>
            <w:tcW w:w="3694" w:type="dxa"/>
            <w:tcMar>
              <w:left w:w="43" w:type="dxa"/>
              <w:right w:w="43" w:type="dxa"/>
            </w:tcMar>
          </w:tcPr>
          <w:p w:rsidR="00967D66" w:rsidRDefault="00967D66" w:rsidP="008D7F13">
            <w:pPr>
              <w:numPr>
                <w:ilvl w:val="0"/>
                <w:numId w:val="1"/>
              </w:numPr>
              <w:autoSpaceDE w:val="0"/>
              <w:autoSpaceDN w:val="0"/>
              <w:adjustRightInd w:val="0"/>
              <w:spacing w:before="0" w:after="0" w:line="288" w:lineRule="auto"/>
              <w:ind w:left="360" w:hanging="360"/>
              <w:rPr>
                <w:rFonts w:cs="Arial"/>
                <w:color w:val="000000"/>
                <w:sz w:val="16"/>
                <w:szCs w:val="16"/>
              </w:rPr>
            </w:pPr>
            <w:r>
              <w:rPr>
                <w:rFonts w:cs="Arial"/>
                <w:color w:val="000000"/>
                <w:sz w:val="16"/>
                <w:szCs w:val="16"/>
              </w:rPr>
              <w:t>TCAM-Methods Management</w:t>
            </w:r>
          </w:p>
          <w:p w:rsidR="00967D66" w:rsidRDefault="00967D66" w:rsidP="008D7F13">
            <w:pPr>
              <w:numPr>
                <w:ilvl w:val="0"/>
                <w:numId w:val="1"/>
              </w:numPr>
              <w:autoSpaceDE w:val="0"/>
              <w:autoSpaceDN w:val="0"/>
              <w:adjustRightInd w:val="0"/>
              <w:spacing w:before="0" w:after="0" w:line="288" w:lineRule="auto"/>
              <w:ind w:left="360" w:hanging="360"/>
              <w:rPr>
                <w:rFonts w:cs="Arial"/>
                <w:color w:val="000000"/>
                <w:sz w:val="16"/>
                <w:szCs w:val="16"/>
              </w:rPr>
            </w:pPr>
            <w:r>
              <w:rPr>
                <w:rFonts w:cs="Arial"/>
                <w:color w:val="000000"/>
                <w:sz w:val="16"/>
                <w:szCs w:val="16"/>
              </w:rPr>
              <w:t>Center for Innovation &amp; Technology Development and Corporate Planning</w:t>
            </w:r>
          </w:p>
          <w:p w:rsidR="00967D66" w:rsidRDefault="00967D66" w:rsidP="008D7F13">
            <w:pPr>
              <w:numPr>
                <w:ilvl w:val="0"/>
                <w:numId w:val="1"/>
              </w:numPr>
              <w:autoSpaceDE w:val="0"/>
              <w:autoSpaceDN w:val="0"/>
              <w:adjustRightInd w:val="0"/>
              <w:spacing w:before="0" w:after="0" w:line="288" w:lineRule="auto"/>
              <w:ind w:left="360" w:hanging="360"/>
              <w:rPr>
                <w:rFonts w:cs="Arial"/>
                <w:color w:val="000000"/>
                <w:sz w:val="16"/>
                <w:szCs w:val="16"/>
              </w:rPr>
            </w:pPr>
            <w:r>
              <w:rPr>
                <w:rFonts w:cs="Arial"/>
                <w:color w:val="000000"/>
                <w:sz w:val="16"/>
                <w:szCs w:val="16"/>
              </w:rPr>
              <w:t>Engineering Operations</w:t>
            </w:r>
          </w:p>
          <w:p w:rsidR="00371B10" w:rsidRDefault="00967D66" w:rsidP="008D7F13">
            <w:pPr>
              <w:numPr>
                <w:ilvl w:val="0"/>
                <w:numId w:val="1"/>
              </w:numPr>
              <w:autoSpaceDE w:val="0"/>
              <w:autoSpaceDN w:val="0"/>
              <w:adjustRightInd w:val="0"/>
              <w:spacing w:before="0" w:after="0" w:line="288" w:lineRule="auto"/>
              <w:ind w:left="360" w:hanging="360"/>
              <w:rPr>
                <w:rFonts w:cs="Arial"/>
                <w:color w:val="000000"/>
                <w:sz w:val="16"/>
                <w:szCs w:val="16"/>
              </w:rPr>
            </w:pPr>
            <w:r>
              <w:rPr>
                <w:rFonts w:cs="Arial"/>
                <w:color w:val="000000"/>
                <w:sz w:val="16"/>
                <w:szCs w:val="16"/>
              </w:rPr>
              <w:t>Operations</w:t>
            </w:r>
          </w:p>
          <w:p w:rsidR="00967D66" w:rsidRDefault="00967D66" w:rsidP="008D7F13">
            <w:pPr>
              <w:numPr>
                <w:ilvl w:val="0"/>
                <w:numId w:val="1"/>
              </w:numPr>
              <w:autoSpaceDE w:val="0"/>
              <w:autoSpaceDN w:val="0"/>
              <w:adjustRightInd w:val="0"/>
              <w:spacing w:before="0" w:after="0" w:line="288" w:lineRule="auto"/>
              <w:ind w:left="360" w:hanging="360"/>
              <w:rPr>
                <w:rFonts w:cs="Arial"/>
                <w:color w:val="000000"/>
                <w:sz w:val="16"/>
                <w:szCs w:val="16"/>
              </w:rPr>
            </w:pPr>
            <w:r>
              <w:rPr>
                <w:rFonts w:cs="Arial"/>
                <w:color w:val="000000"/>
                <w:sz w:val="16"/>
                <w:szCs w:val="16"/>
              </w:rPr>
              <w:t>Resource Management PAs</w:t>
            </w:r>
          </w:p>
          <w:p w:rsidR="001E62CC" w:rsidRPr="00134273" w:rsidRDefault="00967D66" w:rsidP="008D7F13">
            <w:pPr>
              <w:numPr>
                <w:ilvl w:val="0"/>
                <w:numId w:val="1"/>
              </w:numPr>
              <w:autoSpaceDE w:val="0"/>
              <w:autoSpaceDN w:val="0"/>
              <w:adjustRightInd w:val="0"/>
              <w:spacing w:before="0" w:after="0" w:line="287" w:lineRule="auto"/>
              <w:ind w:left="360" w:hanging="360"/>
              <w:rPr>
                <w:rFonts w:cs="Arial"/>
                <w:color w:val="000000"/>
                <w:sz w:val="16"/>
                <w:szCs w:val="16"/>
              </w:rPr>
            </w:pPr>
            <w:r>
              <w:rPr>
                <w:rFonts w:cs="Arial"/>
                <w:color w:val="000000"/>
                <w:sz w:val="16"/>
                <w:szCs w:val="16"/>
              </w:rPr>
              <w:t>Business Areas</w:t>
            </w:r>
          </w:p>
        </w:tc>
        <w:tc>
          <w:tcPr>
            <w:tcW w:w="692" w:type="dxa"/>
            <w:tcMar>
              <w:left w:w="43" w:type="dxa"/>
              <w:right w:w="43" w:type="dxa"/>
            </w:tcMar>
          </w:tcPr>
          <w:p w:rsidR="001E62CC" w:rsidRDefault="001E62CC" w:rsidP="00A3091B"/>
        </w:tc>
        <w:tc>
          <w:tcPr>
            <w:tcW w:w="3647" w:type="dxa"/>
            <w:tcMar>
              <w:left w:w="43" w:type="dxa"/>
              <w:right w:w="43" w:type="dxa"/>
            </w:tcMar>
          </w:tcPr>
          <w:p w:rsidR="00967D66" w:rsidRDefault="00967D66" w:rsidP="008D7F13">
            <w:pPr>
              <w:numPr>
                <w:ilvl w:val="0"/>
                <w:numId w:val="1"/>
              </w:numPr>
              <w:autoSpaceDE w:val="0"/>
              <w:autoSpaceDN w:val="0"/>
              <w:adjustRightInd w:val="0"/>
              <w:spacing w:before="0" w:after="0" w:line="288" w:lineRule="auto"/>
              <w:ind w:left="360" w:hanging="360"/>
              <w:rPr>
                <w:rFonts w:cs="Arial"/>
                <w:color w:val="000000"/>
                <w:sz w:val="16"/>
                <w:szCs w:val="16"/>
              </w:rPr>
            </w:pPr>
            <w:r>
              <w:rPr>
                <w:rFonts w:cs="Arial"/>
                <w:color w:val="000000"/>
                <w:sz w:val="16"/>
                <w:szCs w:val="16"/>
              </w:rPr>
              <w:t>Idea</w:t>
            </w:r>
          </w:p>
          <w:p w:rsidR="00967D66" w:rsidRDefault="00967D66" w:rsidP="008D7F13">
            <w:pPr>
              <w:numPr>
                <w:ilvl w:val="0"/>
                <w:numId w:val="1"/>
              </w:numPr>
              <w:autoSpaceDE w:val="0"/>
              <w:autoSpaceDN w:val="0"/>
              <w:adjustRightInd w:val="0"/>
              <w:spacing w:before="0" w:after="0" w:line="288" w:lineRule="auto"/>
              <w:ind w:left="360" w:hanging="360"/>
              <w:rPr>
                <w:rFonts w:cs="Arial"/>
                <w:color w:val="000000"/>
                <w:sz w:val="16"/>
                <w:szCs w:val="16"/>
              </w:rPr>
            </w:pPr>
            <w:r>
              <w:rPr>
                <w:rFonts w:cs="Arial"/>
                <w:color w:val="000000"/>
                <w:sz w:val="16"/>
                <w:szCs w:val="16"/>
              </w:rPr>
              <w:t>Business Opportunity</w:t>
            </w:r>
          </w:p>
          <w:p w:rsidR="001E62CC" w:rsidRPr="00134273" w:rsidRDefault="00967D66" w:rsidP="008D7F13">
            <w:pPr>
              <w:numPr>
                <w:ilvl w:val="0"/>
                <w:numId w:val="1"/>
              </w:numPr>
              <w:autoSpaceDE w:val="0"/>
              <w:autoSpaceDN w:val="0"/>
              <w:adjustRightInd w:val="0"/>
              <w:spacing w:before="0" w:after="0" w:line="287" w:lineRule="auto"/>
              <w:ind w:left="360" w:hanging="360"/>
              <w:rPr>
                <w:rFonts w:cs="Arial"/>
                <w:color w:val="000000"/>
                <w:sz w:val="16"/>
                <w:szCs w:val="16"/>
              </w:rPr>
            </w:pPr>
            <w:r>
              <w:rPr>
                <w:rFonts w:cs="Arial"/>
                <w:color w:val="000000"/>
                <w:sz w:val="16"/>
                <w:szCs w:val="16"/>
              </w:rPr>
              <w:t>Customer Request</w:t>
            </w:r>
          </w:p>
        </w:tc>
        <w:tc>
          <w:tcPr>
            <w:tcW w:w="649" w:type="dxa"/>
            <w:tcMar>
              <w:left w:w="43" w:type="dxa"/>
              <w:right w:w="43" w:type="dxa"/>
            </w:tcMar>
          </w:tcPr>
          <w:p w:rsidR="001E62CC" w:rsidRDefault="001E62CC" w:rsidP="00A3091B"/>
        </w:tc>
        <w:tc>
          <w:tcPr>
            <w:tcW w:w="3689" w:type="dxa"/>
            <w:tcMar>
              <w:left w:w="43" w:type="dxa"/>
              <w:right w:w="43" w:type="dxa"/>
            </w:tcMar>
          </w:tcPr>
          <w:p w:rsidR="00967D66" w:rsidRDefault="00967D66" w:rsidP="008D7F13">
            <w:pPr>
              <w:numPr>
                <w:ilvl w:val="0"/>
                <w:numId w:val="1"/>
              </w:numPr>
              <w:autoSpaceDE w:val="0"/>
              <w:autoSpaceDN w:val="0"/>
              <w:adjustRightInd w:val="0"/>
              <w:spacing w:before="0" w:after="0" w:line="288" w:lineRule="auto"/>
              <w:ind w:left="360" w:hanging="360"/>
              <w:rPr>
                <w:rFonts w:cs="Arial"/>
                <w:color w:val="000000"/>
                <w:sz w:val="16"/>
                <w:szCs w:val="16"/>
              </w:rPr>
            </w:pPr>
            <w:r>
              <w:rPr>
                <w:rFonts w:cs="Arial"/>
                <w:color w:val="000000"/>
                <w:sz w:val="16"/>
                <w:szCs w:val="16"/>
              </w:rPr>
              <w:t>Delivered Product and / or Service</w:t>
            </w:r>
          </w:p>
          <w:p w:rsidR="00967D66" w:rsidRDefault="00967D66" w:rsidP="008D7F13">
            <w:pPr>
              <w:numPr>
                <w:ilvl w:val="0"/>
                <w:numId w:val="1"/>
              </w:numPr>
              <w:autoSpaceDE w:val="0"/>
              <w:autoSpaceDN w:val="0"/>
              <w:adjustRightInd w:val="0"/>
              <w:spacing w:before="0" w:after="0" w:line="288" w:lineRule="auto"/>
              <w:ind w:left="360" w:hanging="360"/>
              <w:rPr>
                <w:rFonts w:cs="Arial"/>
                <w:color w:val="000000"/>
                <w:sz w:val="16"/>
                <w:szCs w:val="16"/>
              </w:rPr>
            </w:pPr>
            <w:r>
              <w:rPr>
                <w:rFonts w:cs="Arial"/>
                <w:color w:val="000000"/>
                <w:sz w:val="16"/>
                <w:szCs w:val="16"/>
              </w:rPr>
              <w:t>Signed PCR Checklist</w:t>
            </w:r>
          </w:p>
          <w:p w:rsidR="001E62CC" w:rsidRPr="00134273" w:rsidRDefault="001E62CC" w:rsidP="008D7F13">
            <w:pPr>
              <w:numPr>
                <w:ilvl w:val="0"/>
                <w:numId w:val="1"/>
              </w:numPr>
              <w:autoSpaceDE w:val="0"/>
              <w:autoSpaceDN w:val="0"/>
              <w:adjustRightInd w:val="0"/>
              <w:spacing w:before="0" w:after="0" w:line="287" w:lineRule="auto"/>
              <w:ind w:left="360" w:hanging="360"/>
              <w:rPr>
                <w:rFonts w:cs="Arial"/>
                <w:color w:val="000000"/>
                <w:sz w:val="16"/>
                <w:szCs w:val="16"/>
              </w:rPr>
            </w:pPr>
          </w:p>
        </w:tc>
        <w:tc>
          <w:tcPr>
            <w:tcW w:w="695" w:type="dxa"/>
            <w:tcMar>
              <w:left w:w="43" w:type="dxa"/>
              <w:right w:w="43" w:type="dxa"/>
            </w:tcMar>
          </w:tcPr>
          <w:p w:rsidR="001E62CC" w:rsidRDefault="001E62CC" w:rsidP="00A3091B"/>
        </w:tc>
        <w:tc>
          <w:tcPr>
            <w:tcW w:w="3640" w:type="dxa"/>
            <w:tcMar>
              <w:left w:w="43" w:type="dxa"/>
              <w:right w:w="43" w:type="dxa"/>
            </w:tcMar>
          </w:tcPr>
          <w:p w:rsidR="00967D66" w:rsidRDefault="00967D66" w:rsidP="008D7F13">
            <w:pPr>
              <w:numPr>
                <w:ilvl w:val="0"/>
                <w:numId w:val="1"/>
              </w:numPr>
              <w:autoSpaceDE w:val="0"/>
              <w:autoSpaceDN w:val="0"/>
              <w:adjustRightInd w:val="0"/>
              <w:spacing w:before="0" w:after="0" w:line="288" w:lineRule="auto"/>
              <w:ind w:left="360" w:hanging="360"/>
              <w:rPr>
                <w:rFonts w:cs="Arial"/>
                <w:color w:val="000000"/>
                <w:sz w:val="16"/>
                <w:szCs w:val="16"/>
              </w:rPr>
            </w:pPr>
            <w:r>
              <w:rPr>
                <w:rFonts w:cs="Arial"/>
                <w:color w:val="000000"/>
                <w:sz w:val="16"/>
                <w:szCs w:val="16"/>
              </w:rPr>
              <w:t>Product Delivered on Schedule (SPI)</w:t>
            </w:r>
          </w:p>
          <w:p w:rsidR="00967D66" w:rsidRDefault="00967D66" w:rsidP="008D7F13">
            <w:pPr>
              <w:numPr>
                <w:ilvl w:val="0"/>
                <w:numId w:val="1"/>
              </w:numPr>
              <w:autoSpaceDE w:val="0"/>
              <w:autoSpaceDN w:val="0"/>
              <w:adjustRightInd w:val="0"/>
              <w:spacing w:before="0" w:after="0" w:line="288" w:lineRule="auto"/>
              <w:ind w:left="360" w:hanging="360"/>
              <w:rPr>
                <w:rFonts w:cs="Arial"/>
                <w:color w:val="000000"/>
                <w:sz w:val="16"/>
                <w:szCs w:val="16"/>
              </w:rPr>
            </w:pPr>
            <w:r>
              <w:rPr>
                <w:rFonts w:cs="Arial"/>
                <w:color w:val="000000"/>
                <w:sz w:val="16"/>
                <w:szCs w:val="16"/>
              </w:rPr>
              <w:t>Product Delivered on Budget (CPI)</w:t>
            </w:r>
          </w:p>
          <w:p w:rsidR="001E62CC" w:rsidRPr="00967D66" w:rsidRDefault="00967D66" w:rsidP="008D7F13">
            <w:pPr>
              <w:numPr>
                <w:ilvl w:val="0"/>
                <w:numId w:val="1"/>
              </w:numPr>
              <w:autoSpaceDE w:val="0"/>
              <w:autoSpaceDN w:val="0"/>
              <w:adjustRightInd w:val="0"/>
              <w:spacing w:before="0" w:after="0" w:line="288" w:lineRule="auto"/>
              <w:rPr>
                <w:rFonts w:cs="Arial"/>
                <w:color w:val="000000"/>
                <w:sz w:val="16"/>
                <w:szCs w:val="16"/>
              </w:rPr>
            </w:pPr>
            <w:r>
              <w:rPr>
                <w:rFonts w:cs="Arial"/>
                <w:color w:val="000000"/>
                <w:sz w:val="16"/>
                <w:szCs w:val="16"/>
              </w:rPr>
              <w:t>Customer Satisfaction/Experience (Award Fee Score)</w:t>
            </w:r>
          </w:p>
        </w:tc>
        <w:tc>
          <w:tcPr>
            <w:tcW w:w="653" w:type="dxa"/>
            <w:tcMar>
              <w:left w:w="43" w:type="dxa"/>
              <w:right w:w="43" w:type="dxa"/>
            </w:tcMar>
          </w:tcPr>
          <w:p w:rsidR="001E62CC" w:rsidRPr="00134273" w:rsidRDefault="001E62CC" w:rsidP="00134273">
            <w:pPr>
              <w:autoSpaceDE w:val="0"/>
              <w:autoSpaceDN w:val="0"/>
              <w:adjustRightInd w:val="0"/>
              <w:spacing w:before="0" w:after="0" w:line="287" w:lineRule="auto"/>
              <w:ind w:left="360"/>
              <w:rPr>
                <w:rFonts w:cs="Arial"/>
                <w:color w:val="000000"/>
                <w:sz w:val="16"/>
                <w:szCs w:val="16"/>
              </w:rPr>
            </w:pPr>
          </w:p>
        </w:tc>
        <w:tc>
          <w:tcPr>
            <w:tcW w:w="3683" w:type="dxa"/>
            <w:tcMar>
              <w:left w:w="43" w:type="dxa"/>
              <w:right w:w="43" w:type="dxa"/>
            </w:tcMar>
          </w:tcPr>
          <w:p w:rsidR="00967D66" w:rsidRDefault="00967D66" w:rsidP="00967D66">
            <w:pPr>
              <w:autoSpaceDE w:val="0"/>
              <w:autoSpaceDN w:val="0"/>
              <w:adjustRightInd w:val="0"/>
              <w:spacing w:before="0" w:after="0" w:line="288" w:lineRule="auto"/>
              <w:rPr>
                <w:rFonts w:cs="Arial"/>
                <w:color w:val="000000"/>
                <w:sz w:val="16"/>
                <w:szCs w:val="16"/>
              </w:rPr>
            </w:pPr>
            <w:r>
              <w:rPr>
                <w:rFonts w:cs="Arial"/>
                <w:color w:val="000000"/>
                <w:sz w:val="16"/>
                <w:szCs w:val="16"/>
              </w:rPr>
              <w:t>SPI and CPI:</w:t>
            </w:r>
          </w:p>
          <w:p w:rsidR="00967D66" w:rsidRDefault="00967D66" w:rsidP="00967D66">
            <w:pPr>
              <w:autoSpaceDE w:val="0"/>
              <w:autoSpaceDN w:val="0"/>
              <w:adjustRightInd w:val="0"/>
              <w:spacing w:before="0" w:after="0" w:line="288" w:lineRule="auto"/>
              <w:rPr>
                <w:rFonts w:cs="Arial"/>
                <w:color w:val="000000"/>
                <w:sz w:val="16"/>
                <w:szCs w:val="16"/>
              </w:rPr>
            </w:pPr>
            <w:r>
              <w:rPr>
                <w:rFonts w:cs="Arial"/>
                <w:color w:val="000000"/>
                <w:sz w:val="16"/>
                <w:szCs w:val="16"/>
              </w:rPr>
              <w:tab/>
              <w:t>R:  SPI or CPI &lt; 0.98</w:t>
            </w:r>
          </w:p>
          <w:p w:rsidR="00967D66" w:rsidRDefault="00967D66" w:rsidP="00967D66">
            <w:pPr>
              <w:autoSpaceDE w:val="0"/>
              <w:autoSpaceDN w:val="0"/>
              <w:adjustRightInd w:val="0"/>
              <w:spacing w:before="0" w:after="0" w:line="288" w:lineRule="auto"/>
              <w:rPr>
                <w:rFonts w:cs="Arial"/>
                <w:color w:val="000000"/>
                <w:sz w:val="16"/>
                <w:szCs w:val="16"/>
              </w:rPr>
            </w:pPr>
            <w:r>
              <w:rPr>
                <w:rFonts w:cs="Arial"/>
                <w:color w:val="000000"/>
                <w:sz w:val="16"/>
                <w:szCs w:val="16"/>
              </w:rPr>
              <w:tab/>
              <w:t>Y:  0.98 ≤ (SPI, CPI) &lt; 1.00</w:t>
            </w:r>
          </w:p>
          <w:p w:rsidR="00967D66" w:rsidRDefault="00967D66" w:rsidP="00967D66">
            <w:pPr>
              <w:autoSpaceDE w:val="0"/>
              <w:autoSpaceDN w:val="0"/>
              <w:adjustRightInd w:val="0"/>
              <w:spacing w:before="0" w:after="0" w:line="288" w:lineRule="auto"/>
              <w:rPr>
                <w:rFonts w:cs="Arial"/>
                <w:color w:val="000000"/>
                <w:sz w:val="16"/>
                <w:szCs w:val="16"/>
              </w:rPr>
            </w:pPr>
            <w:r>
              <w:rPr>
                <w:rFonts w:cs="Arial"/>
                <w:color w:val="000000"/>
                <w:sz w:val="16"/>
                <w:szCs w:val="16"/>
              </w:rPr>
              <w:tab/>
              <w:t>G: 1.00 ≤ (SPI, CPI)</w:t>
            </w:r>
          </w:p>
          <w:p w:rsidR="00371B10" w:rsidRDefault="00967D66" w:rsidP="00967D66">
            <w:pPr>
              <w:autoSpaceDE w:val="0"/>
              <w:autoSpaceDN w:val="0"/>
              <w:adjustRightInd w:val="0"/>
              <w:spacing w:before="0" w:after="0" w:line="288" w:lineRule="auto"/>
              <w:rPr>
                <w:rFonts w:cs="Arial"/>
                <w:color w:val="000000"/>
                <w:sz w:val="16"/>
                <w:szCs w:val="16"/>
              </w:rPr>
            </w:pPr>
            <w:r>
              <w:rPr>
                <w:rFonts w:cs="Arial"/>
                <w:color w:val="000000"/>
                <w:sz w:val="16"/>
                <w:szCs w:val="16"/>
              </w:rPr>
              <w:t>Hardware Contract Award Fee:</w:t>
            </w:r>
          </w:p>
          <w:p w:rsidR="00967D66" w:rsidRDefault="00967D66" w:rsidP="00967D66">
            <w:pPr>
              <w:autoSpaceDE w:val="0"/>
              <w:autoSpaceDN w:val="0"/>
              <w:adjustRightInd w:val="0"/>
              <w:spacing w:before="0" w:after="0" w:line="288" w:lineRule="auto"/>
              <w:rPr>
                <w:rFonts w:cs="Arial"/>
                <w:color w:val="000000"/>
                <w:sz w:val="16"/>
                <w:szCs w:val="16"/>
              </w:rPr>
            </w:pPr>
            <w:r>
              <w:rPr>
                <w:rFonts w:cs="Arial"/>
                <w:color w:val="000000"/>
                <w:sz w:val="16"/>
                <w:szCs w:val="16"/>
              </w:rPr>
              <w:tab/>
              <w:t>R: Award Fee Score &lt; 70%</w:t>
            </w:r>
          </w:p>
          <w:p w:rsidR="00967D66" w:rsidRDefault="00967D66" w:rsidP="00967D66">
            <w:pPr>
              <w:autoSpaceDE w:val="0"/>
              <w:autoSpaceDN w:val="0"/>
              <w:adjustRightInd w:val="0"/>
              <w:spacing w:before="0" w:after="0" w:line="288" w:lineRule="auto"/>
              <w:rPr>
                <w:rFonts w:cs="Arial"/>
                <w:color w:val="000000"/>
                <w:sz w:val="16"/>
                <w:szCs w:val="16"/>
              </w:rPr>
            </w:pPr>
            <w:r>
              <w:rPr>
                <w:rFonts w:cs="Arial"/>
                <w:color w:val="000000"/>
                <w:sz w:val="16"/>
                <w:szCs w:val="16"/>
              </w:rPr>
              <w:tab/>
              <w:t>Y: 70% ≤ Award Fee Score &lt; 80%</w:t>
            </w:r>
          </w:p>
          <w:p w:rsidR="001E62CC" w:rsidRPr="00134273" w:rsidRDefault="00967D66" w:rsidP="00967D66">
            <w:pPr>
              <w:autoSpaceDE w:val="0"/>
              <w:autoSpaceDN w:val="0"/>
              <w:adjustRightInd w:val="0"/>
              <w:spacing w:before="0" w:after="0" w:line="288" w:lineRule="auto"/>
              <w:rPr>
                <w:rFonts w:cs="Arial"/>
                <w:color w:val="000000"/>
                <w:sz w:val="16"/>
                <w:szCs w:val="16"/>
              </w:rPr>
            </w:pPr>
            <w:r>
              <w:rPr>
                <w:rFonts w:cs="Arial"/>
                <w:color w:val="000000"/>
                <w:sz w:val="16"/>
                <w:szCs w:val="16"/>
              </w:rPr>
              <w:tab/>
              <w:t>G: 80% ≤ Award Fee Score</w:t>
            </w:r>
          </w:p>
        </w:tc>
      </w:tr>
    </w:tbl>
    <w:p w:rsidR="00B10460" w:rsidRDefault="004268EA" w:rsidP="00A6496A">
      <w:pPr>
        <w:jc w:val="center"/>
        <w:sectPr w:rsidR="00B10460" w:rsidSect="00CC57AE">
          <w:headerReference w:type="default" r:id="rId13"/>
          <w:footerReference w:type="default" r:id="rId14"/>
          <w:headerReference w:type="first" r:id="rId15"/>
          <w:footerReference w:type="first" r:id="rId16"/>
          <w:pgSz w:w="24480" w:h="15840" w:orient="landscape" w:code="3"/>
          <w:pgMar w:top="1440" w:right="1440" w:bottom="1440" w:left="1440" w:header="720" w:footer="720" w:gutter="0"/>
          <w:cols w:space="720"/>
          <w:titlePg/>
          <w:docGrid w:linePitch="360"/>
        </w:sectPr>
      </w:pPr>
      <w:r>
        <w:object w:dxaOrig="23606"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6.75pt;height:485.25pt" o:ole="">
            <v:imagedata r:id="rId17" o:title=""/>
          </v:shape>
          <o:OLEObject Type="Embed" ProgID="Visio.Drawing.11" ShapeID="_x0000_i1025" DrawAspect="Content" ObjectID="_1454503620" r:id="rId18"/>
        </w:object>
      </w:r>
    </w:p>
    <w:p w:rsidR="00371B10" w:rsidRDefault="00B10460" w:rsidP="00B10460">
      <w:pPr>
        <w:pStyle w:val="Heading1"/>
        <w:rPr>
          <w:color w:val="000000"/>
        </w:rPr>
      </w:pPr>
      <w:r>
        <w:lastRenderedPageBreak/>
        <w:t>General Description of IPL Task Activities</w:t>
      </w:r>
    </w:p>
    <w:p w:rsidR="00B10460" w:rsidRDefault="00B10460" w:rsidP="00B10460">
      <w:pPr>
        <w:pStyle w:val="Heading2"/>
      </w:pPr>
      <w:r>
        <w:t>Strategy &amp; Offering Dev, Sales &amp; Business Dev</w:t>
      </w:r>
    </w:p>
    <w:p w:rsidR="00B10460" w:rsidRPr="00371B10" w:rsidRDefault="00B10460" w:rsidP="00371B10">
      <w:pPr>
        <w:pStyle w:val="Paragraph2"/>
      </w:pPr>
      <w:r w:rsidRPr="00371B10">
        <w:t>Work to be completed to process a captured idea, customer request or business opportunity through submission of a proposal to a customer.</w:t>
      </w:r>
    </w:p>
    <w:p w:rsidR="00B10460" w:rsidRDefault="00B10460" w:rsidP="00B10460">
      <w:pPr>
        <w:pStyle w:val="Heading2"/>
      </w:pPr>
      <w:r>
        <w:t>Launch Program</w:t>
      </w:r>
    </w:p>
    <w:p w:rsidR="00371B10" w:rsidRDefault="00B10460" w:rsidP="00371B10">
      <w:pPr>
        <w:pStyle w:val="Heading3"/>
      </w:pPr>
      <w:r>
        <w:t>Identify the core team members and leaders and create key program and technical management plans.</w:t>
      </w:r>
    </w:p>
    <w:p w:rsidR="00371B10" w:rsidRDefault="00B10460" w:rsidP="00371B10">
      <w:pPr>
        <w:pStyle w:val="Heading3"/>
      </w:pPr>
      <w:r>
        <w:t>Builds on the Business Development Plan and the information derived from the Concept Identification phase of the project.</w:t>
      </w:r>
    </w:p>
    <w:p w:rsidR="00371B10" w:rsidRDefault="00B10460" w:rsidP="00371B10">
      <w:pPr>
        <w:pStyle w:val="Heading3"/>
      </w:pPr>
      <w:r>
        <w:t>Create the Integrated Management Plan (IMP) and review the lessons learned from previous projects.</w:t>
      </w:r>
    </w:p>
    <w:p w:rsidR="00B10460" w:rsidRDefault="00B10460" w:rsidP="00371B10">
      <w:pPr>
        <w:pStyle w:val="Heading3"/>
      </w:pPr>
      <w:proofErr w:type="gramStart"/>
      <w:r>
        <w:t>Management review of cost and key milestone schedule plans.</w:t>
      </w:r>
      <w:proofErr w:type="gramEnd"/>
    </w:p>
    <w:p w:rsidR="00B10460" w:rsidRDefault="008D7F13" w:rsidP="00B10460">
      <w:pPr>
        <w:pStyle w:val="Heading2"/>
      </w:pPr>
      <w:r>
        <w:t>Capture a</w:t>
      </w:r>
      <w:r w:rsidR="00B10460">
        <w:t>nd Allocate System Requirements</w:t>
      </w:r>
    </w:p>
    <w:p w:rsidR="00B10460" w:rsidRDefault="00B10460" w:rsidP="00371B10">
      <w:pPr>
        <w:pStyle w:val="Paragraph2"/>
      </w:pPr>
      <w:r>
        <w:t>Extend the system requirements definition to include all user</w:t>
      </w:r>
      <w:r w:rsidR="008D7F13">
        <w:t>s</w:t>
      </w:r>
      <w:r>
        <w:t xml:space="preserve"> and derived requirements.  Allocate requirements to subsystems, hardware configuration items (HWCI), computer software configuration items (CSCI), and human operations for the set of architectures under consideration.  Evaluate the complexity of the architecture and the performance for several candidate architectures resulting in a selected architecture.  Perform SW and HW requirements analysis in support of the selected SW a</w:t>
      </w:r>
      <w:r w:rsidR="008D7F13">
        <w:t xml:space="preserve">nd HW architectures.  Assess </w:t>
      </w:r>
      <w:r>
        <w:t>the level of maturity of each requirement.</w:t>
      </w:r>
    </w:p>
    <w:p w:rsidR="00B10460" w:rsidRDefault="008D7F13" w:rsidP="00B10460">
      <w:pPr>
        <w:pStyle w:val="Heading2"/>
      </w:pPr>
      <w:r>
        <w:t xml:space="preserve">Develop </w:t>
      </w:r>
      <w:r w:rsidR="00B10460">
        <w:t>Integrated Master Schedule (Resource Loaded)</w:t>
      </w:r>
    </w:p>
    <w:p w:rsidR="00B10460" w:rsidRDefault="00B10460" w:rsidP="00371B10">
      <w:pPr>
        <w:pStyle w:val="Paragraph2"/>
      </w:pPr>
      <w:r>
        <w:t>Develop a resource loaded integrated master schedule.</w:t>
      </w:r>
    </w:p>
    <w:p w:rsidR="00B10460" w:rsidRDefault="00B10460" w:rsidP="00B10460">
      <w:pPr>
        <w:pStyle w:val="Heading2"/>
      </w:pPr>
      <w:r>
        <w:t>Critica</w:t>
      </w:r>
      <w:r w:rsidR="008D7F13">
        <w:t>l Items Architecture Selection a</w:t>
      </w:r>
      <w:r>
        <w:t>nd Allocation</w:t>
      </w:r>
    </w:p>
    <w:p w:rsidR="00B10460" w:rsidRDefault="00B10460" w:rsidP="00371B10">
      <w:pPr>
        <w:pStyle w:val="Paragraph2"/>
      </w:pPr>
      <w:r>
        <w:t>Define the architectural solution to the requirements defined in the Capture &amp; Allocate System Requirements task.</w:t>
      </w:r>
    </w:p>
    <w:p w:rsidR="00B10460" w:rsidRDefault="008D7F13" w:rsidP="00B10460">
      <w:pPr>
        <w:pStyle w:val="Heading2"/>
      </w:pPr>
      <w:r>
        <w:t>Architecture Selection a</w:t>
      </w:r>
      <w:r w:rsidR="00B10460">
        <w:t>nd Allocation</w:t>
      </w:r>
    </w:p>
    <w:p w:rsidR="00B10460" w:rsidRDefault="00B10460" w:rsidP="00371B10">
      <w:pPr>
        <w:pStyle w:val="Paragraph2"/>
      </w:pPr>
      <w:r>
        <w:t>Define the architectural solution to the requirements defined in the Capture &amp; Allocate System Requirements task.</w:t>
      </w:r>
    </w:p>
    <w:p w:rsidR="00B10460" w:rsidRDefault="00B10460" w:rsidP="00B10460">
      <w:pPr>
        <w:pStyle w:val="Heading2"/>
      </w:pPr>
      <w:r>
        <w:t>Implementation Definition</w:t>
      </w:r>
    </w:p>
    <w:p w:rsidR="00B10460" w:rsidRDefault="00B10460" w:rsidP="00371B10">
      <w:pPr>
        <w:pStyle w:val="Paragraph2"/>
      </w:pPr>
      <w:r>
        <w:t>Develop the approach for implementing the individual subsystems of the selected SW and HW architectures.  Perform design related tradeoffs to arrive at the selected preliminary designs in support of the architecture definitions.</w:t>
      </w:r>
    </w:p>
    <w:p w:rsidR="00B10460" w:rsidRDefault="00B10460" w:rsidP="00B10460">
      <w:pPr>
        <w:pStyle w:val="Heading2"/>
      </w:pPr>
      <w:r>
        <w:t>Fin</w:t>
      </w:r>
      <w:r w:rsidR="008D7F13">
        <w:t>al Design &amp; System Integration a</w:t>
      </w:r>
      <w:r>
        <w:t>nd Test</w:t>
      </w:r>
    </w:p>
    <w:p w:rsidR="00B10460" w:rsidRDefault="00B10460" w:rsidP="00371B10">
      <w:pPr>
        <w:pStyle w:val="Paragraph2"/>
      </w:pPr>
      <w:r>
        <w:t>Complete system and conduct prototype testing.</w:t>
      </w:r>
    </w:p>
    <w:p w:rsidR="00B10460" w:rsidRPr="00371B10" w:rsidRDefault="008D7F13" w:rsidP="00B10460">
      <w:pPr>
        <w:pStyle w:val="Heading2"/>
      </w:pPr>
      <w:r>
        <w:lastRenderedPageBreak/>
        <w:t>Prepare f</w:t>
      </w:r>
      <w:r w:rsidR="00B10460">
        <w:t>or Product Build</w:t>
      </w:r>
    </w:p>
    <w:p w:rsidR="00B10460" w:rsidRDefault="00B10460" w:rsidP="00371B10">
      <w:pPr>
        <w:pStyle w:val="Paragraph2"/>
      </w:pPr>
      <w:r>
        <w:t>Activities necessary for successful</w:t>
      </w:r>
      <w:r w:rsidR="008D7F13">
        <w:t xml:space="preserve"> product build and verification</w:t>
      </w:r>
    </w:p>
    <w:p w:rsidR="00B10460" w:rsidRDefault="008D7F13" w:rsidP="00B10460">
      <w:pPr>
        <w:pStyle w:val="Heading2"/>
      </w:pPr>
      <w:r>
        <w:t>Prepare f</w:t>
      </w:r>
      <w:r w:rsidR="00B10460">
        <w:t>or Mission Operations</w:t>
      </w:r>
    </w:p>
    <w:p w:rsidR="00B10460" w:rsidRDefault="00B10460" w:rsidP="00371B10">
      <w:pPr>
        <w:pStyle w:val="Paragraph2"/>
      </w:pPr>
      <w:r>
        <w:t>Work to be completed for Mission Operations.</w:t>
      </w:r>
    </w:p>
    <w:p w:rsidR="00B10460" w:rsidRDefault="00B10460" w:rsidP="00B10460">
      <w:pPr>
        <w:pStyle w:val="Heading2"/>
      </w:pPr>
      <w:r>
        <w:t>Prep</w:t>
      </w:r>
      <w:r w:rsidR="008D7F13">
        <w:t>are f</w:t>
      </w:r>
      <w:r>
        <w:t>or Product Test</w:t>
      </w:r>
    </w:p>
    <w:p w:rsidR="00B10460" w:rsidRDefault="00B10460" w:rsidP="00371B10">
      <w:pPr>
        <w:pStyle w:val="Paragraph2"/>
      </w:pPr>
      <w:r>
        <w:t>Work to prepare for test readiness.</w:t>
      </w:r>
    </w:p>
    <w:p w:rsidR="00B10460" w:rsidRDefault="00B10460" w:rsidP="00B10460">
      <w:pPr>
        <w:pStyle w:val="Heading2"/>
      </w:pPr>
      <w:r>
        <w:t>Verify Functional Performance</w:t>
      </w:r>
    </w:p>
    <w:p w:rsidR="00B10460" w:rsidRDefault="00B10460" w:rsidP="00371B10">
      <w:pPr>
        <w:pStyle w:val="Paragraph2"/>
      </w:pPr>
      <w:r>
        <w:t>Assure that the completed system is consistent with its documentation and satisfies all the functional requirements.</w:t>
      </w:r>
    </w:p>
    <w:p w:rsidR="00B10460" w:rsidRDefault="00B10460" w:rsidP="00B10460">
      <w:pPr>
        <w:pStyle w:val="Heading2"/>
      </w:pPr>
      <w:r>
        <w:t>Prepare Ship Package</w:t>
      </w:r>
    </w:p>
    <w:p w:rsidR="00B10460" w:rsidRDefault="00B10460" w:rsidP="00371B10">
      <w:pPr>
        <w:pStyle w:val="Paragraph2"/>
      </w:pPr>
      <w:r>
        <w:t>Prepare the end item and its documentation (readiness for delivery) for packaging and transportation procedures.</w:t>
      </w:r>
    </w:p>
    <w:p w:rsidR="00B10460" w:rsidRDefault="00B10460" w:rsidP="00B10460">
      <w:pPr>
        <w:pStyle w:val="Heading2"/>
      </w:pPr>
      <w:r>
        <w:t>Ship</w:t>
      </w:r>
      <w:r w:rsidRPr="00B10460">
        <w:rPr>
          <w:rFonts w:eastAsia="Calibri"/>
        </w:rPr>
        <w:t xml:space="preserve"> </w:t>
      </w:r>
      <w:r>
        <w:t>Package</w:t>
      </w:r>
    </w:p>
    <w:p w:rsidR="00B10460" w:rsidRDefault="00B10460" w:rsidP="00371B10">
      <w:pPr>
        <w:pStyle w:val="Paragraph2"/>
      </w:pPr>
      <w:r>
        <w:t>Activities required to ship product to its destination.</w:t>
      </w:r>
    </w:p>
    <w:p w:rsidR="00B10460" w:rsidRDefault="00B10460" w:rsidP="00B10460">
      <w:pPr>
        <w:pStyle w:val="Heading2"/>
      </w:pPr>
      <w:r>
        <w:t>Proposal/Program Closure</w:t>
      </w:r>
    </w:p>
    <w:p w:rsidR="00371B10" w:rsidRDefault="00B10460" w:rsidP="00371B10">
      <w:pPr>
        <w:pStyle w:val="Paragraph2"/>
      </w:pPr>
      <w:r>
        <w:t>Closeout of proposal/program due to:  lost proposal, closure of a complete program, a Down Selection, early program termination or shutdown of program(s) due to an order from a regulatory or government agency.</w:t>
      </w:r>
    </w:p>
    <w:p w:rsidR="00B10460" w:rsidRDefault="00B10460" w:rsidP="00B10460">
      <w:pPr>
        <w:pStyle w:val="Heading2"/>
      </w:pPr>
      <w:r>
        <w:t>Post Delivery Support</w:t>
      </w:r>
    </w:p>
    <w:p w:rsidR="00B10460" w:rsidRDefault="00B10460" w:rsidP="00371B10">
      <w:pPr>
        <w:pStyle w:val="Paragraph2"/>
      </w:pPr>
      <w:r>
        <w:t>Activities that occur once the product has been accept</w:t>
      </w:r>
      <w:r w:rsidR="008D7F13">
        <w:t>ed as delivered by the customer</w:t>
      </w:r>
    </w:p>
    <w:sectPr w:rsidR="00B10460" w:rsidSect="00B10460">
      <w:headerReference w:type="default" r:id="rId19"/>
      <w:footerReference w:type="default" r:id="rId20"/>
      <w:headerReference w:type="first" r:id="rId21"/>
      <w:footerReference w:type="first" r:id="rId2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96A" w:rsidRDefault="00A6496A" w:rsidP="00971326">
      <w:pPr>
        <w:spacing w:before="0" w:after="0"/>
      </w:pPr>
      <w:r>
        <w:separator/>
      </w:r>
    </w:p>
  </w:endnote>
  <w:endnote w:type="continuationSeparator" w:id="0">
    <w:p w:rsidR="00A6496A" w:rsidRDefault="00A6496A" w:rsidP="009713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Ind w:w="108" w:type="dxa"/>
      <w:tblBorders>
        <w:top w:val="single" w:sz="4" w:space="0" w:color="6D6D6D"/>
        <w:left w:val="single" w:sz="4" w:space="0" w:color="6D6D6D"/>
        <w:bottom w:val="single" w:sz="4" w:space="0" w:color="6D6D6D"/>
        <w:right w:val="single" w:sz="4" w:space="0" w:color="6D6D6D"/>
        <w:insideH w:val="single" w:sz="4" w:space="0" w:color="6D6D6D"/>
        <w:insideV w:val="single" w:sz="4" w:space="0" w:color="6D6D6D"/>
      </w:tblBorders>
      <w:tblLook w:val="01E0" w:firstRow="1" w:lastRow="1" w:firstColumn="1" w:lastColumn="1" w:noHBand="0" w:noVBand="0"/>
    </w:tblPr>
    <w:tblGrid>
      <w:gridCol w:w="2700"/>
      <w:gridCol w:w="6660"/>
    </w:tblGrid>
    <w:tr w:rsidR="00A6496A" w:rsidTr="005638ED">
      <w:trPr>
        <w:trHeight w:val="170"/>
        <w:tblHeader/>
      </w:trPr>
      <w:tc>
        <w:tcPr>
          <w:tcW w:w="2700" w:type="dxa"/>
          <w:tcBorders>
            <w:top w:val="single" w:sz="4" w:space="0" w:color="6D6D6D"/>
            <w:left w:val="single" w:sz="4" w:space="0" w:color="6D6D6D"/>
            <w:bottom w:val="single" w:sz="4" w:space="0" w:color="6D6D6D"/>
            <w:right w:val="single" w:sz="4" w:space="0" w:color="6D6D6D"/>
          </w:tcBorders>
          <w:vAlign w:val="center"/>
          <w:hideMark/>
        </w:tcPr>
        <w:p w:rsidR="00A6496A" w:rsidRDefault="00A6496A" w:rsidP="005638ED">
          <w:pPr>
            <w:pStyle w:val="TableContent"/>
            <w:rPr>
              <w:rFonts w:ascii="Arial" w:hAnsi="Arial" w:cs="Arial"/>
              <w:sz w:val="16"/>
              <w:szCs w:val="16"/>
            </w:rPr>
          </w:pPr>
          <w:r>
            <w:rPr>
              <w:rFonts w:ascii="Arial" w:hAnsi="Arial" w:cs="Arial"/>
              <w:sz w:val="16"/>
              <w:szCs w:val="16"/>
            </w:rPr>
            <w:t>Exelis Proprietary Information</w:t>
          </w:r>
        </w:p>
      </w:tc>
      <w:tc>
        <w:tcPr>
          <w:tcW w:w="6660" w:type="dxa"/>
          <w:tcBorders>
            <w:top w:val="single" w:sz="4" w:space="0" w:color="6D6D6D"/>
            <w:left w:val="single" w:sz="4" w:space="0" w:color="6D6D6D"/>
            <w:bottom w:val="single" w:sz="4" w:space="0" w:color="6D6D6D"/>
            <w:right w:val="single" w:sz="4" w:space="0" w:color="6D6D6D"/>
          </w:tcBorders>
          <w:vAlign w:val="center"/>
          <w:hideMark/>
        </w:tcPr>
        <w:p w:rsidR="00A6496A" w:rsidRDefault="00A6496A" w:rsidP="005638ED">
          <w:pPr>
            <w:pStyle w:val="TableContent"/>
            <w:rPr>
              <w:rFonts w:ascii="Arial" w:hAnsi="Arial" w:cs="Arial"/>
              <w:sz w:val="16"/>
              <w:szCs w:val="16"/>
            </w:rPr>
          </w:pPr>
          <w:r>
            <w:rPr>
              <w:rFonts w:ascii="Arial" w:hAnsi="Arial" w:cs="Arial"/>
              <w:sz w:val="16"/>
              <w:szCs w:val="16"/>
            </w:rPr>
            <w:t xml:space="preserve">Printed or Electronic copies are uncontrolled; validate prior to use.  Printed on:  </w:t>
          </w:r>
          <w:r w:rsidR="00017D84">
            <w:rPr>
              <w:rFonts w:ascii="Arial" w:hAnsi="Arial" w:cs="Arial"/>
              <w:sz w:val="16"/>
              <w:szCs w:val="16"/>
            </w:rPr>
            <w:fldChar w:fldCharType="begin"/>
          </w:r>
          <w:r>
            <w:rPr>
              <w:rFonts w:ascii="Arial" w:hAnsi="Arial" w:cs="Arial"/>
              <w:sz w:val="16"/>
              <w:szCs w:val="16"/>
            </w:rPr>
            <w:instrText xml:space="preserve"> DATE \@ "M/d/yyyy" </w:instrText>
          </w:r>
          <w:r w:rsidR="00017D84">
            <w:rPr>
              <w:rFonts w:ascii="Arial" w:hAnsi="Arial" w:cs="Arial"/>
              <w:sz w:val="16"/>
              <w:szCs w:val="16"/>
            </w:rPr>
            <w:fldChar w:fldCharType="separate"/>
          </w:r>
          <w:r w:rsidR="00B60771">
            <w:rPr>
              <w:rFonts w:ascii="Arial" w:hAnsi="Arial" w:cs="Arial"/>
              <w:noProof/>
              <w:sz w:val="16"/>
              <w:szCs w:val="16"/>
            </w:rPr>
            <w:t>2/21/2014</w:t>
          </w:r>
          <w:r w:rsidR="00017D84">
            <w:rPr>
              <w:rFonts w:ascii="Arial" w:hAnsi="Arial" w:cs="Arial"/>
              <w:sz w:val="16"/>
              <w:szCs w:val="16"/>
            </w:rPr>
            <w:fldChar w:fldCharType="end"/>
          </w:r>
        </w:p>
      </w:tc>
    </w:tr>
    <w:tr w:rsidR="00A6496A" w:rsidTr="005638ED">
      <w:trPr>
        <w:trHeight w:val="170"/>
        <w:tblHeader/>
      </w:trPr>
      <w:tc>
        <w:tcPr>
          <w:tcW w:w="9360" w:type="dxa"/>
          <w:gridSpan w:val="2"/>
          <w:tcBorders>
            <w:top w:val="single" w:sz="4" w:space="0" w:color="6D6D6D"/>
            <w:left w:val="nil"/>
            <w:bottom w:val="nil"/>
            <w:right w:val="nil"/>
          </w:tcBorders>
          <w:vAlign w:val="center"/>
          <w:hideMark/>
        </w:tcPr>
        <w:p w:rsidR="00A6496A" w:rsidRPr="00201AC1" w:rsidRDefault="00A6496A" w:rsidP="005638ED">
          <w:pPr>
            <w:pStyle w:val="TableContent"/>
            <w:rPr>
              <w:rFonts w:ascii="Arial" w:hAnsi="Arial" w:cs="Arial"/>
              <w:sz w:val="16"/>
              <w:szCs w:val="16"/>
            </w:rPr>
          </w:pPr>
          <w:r>
            <w:rPr>
              <w:rFonts w:ascii="Arial" w:hAnsi="Arial" w:cs="Arial"/>
              <w:sz w:val="16"/>
              <w:szCs w:val="16"/>
            </w:rPr>
            <w:t>Template CML-0100-01-002-</w:t>
          </w:r>
          <w:r w:rsidRPr="00201AC1">
            <w:rPr>
              <w:rFonts w:ascii="Arial" w:hAnsi="Arial" w:cs="Arial"/>
              <w:sz w:val="16"/>
              <w:szCs w:val="16"/>
            </w:rPr>
            <w:t>0</w:t>
          </w:r>
          <w:r>
            <w:rPr>
              <w:rFonts w:ascii="Arial" w:hAnsi="Arial" w:cs="Arial"/>
              <w:sz w:val="16"/>
              <w:szCs w:val="16"/>
            </w:rPr>
            <w:t>3  Rev:  D</w:t>
          </w:r>
        </w:p>
      </w:tc>
    </w:tr>
  </w:tbl>
  <w:p w:rsidR="00A6496A" w:rsidRPr="008D7F13" w:rsidRDefault="00A6496A" w:rsidP="00A765DC">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Ind w:w="108" w:type="dxa"/>
      <w:tblBorders>
        <w:top w:val="single" w:sz="4" w:space="0" w:color="6D6D6D"/>
        <w:left w:val="single" w:sz="4" w:space="0" w:color="6D6D6D"/>
        <w:bottom w:val="single" w:sz="4" w:space="0" w:color="6D6D6D"/>
        <w:right w:val="single" w:sz="4" w:space="0" w:color="6D6D6D"/>
        <w:insideH w:val="single" w:sz="4" w:space="0" w:color="6D6D6D"/>
        <w:insideV w:val="single" w:sz="4" w:space="0" w:color="6D6D6D"/>
      </w:tblBorders>
      <w:tblLook w:val="01E0" w:firstRow="1" w:lastRow="1" w:firstColumn="1" w:lastColumn="1" w:noHBand="0" w:noVBand="0"/>
    </w:tblPr>
    <w:tblGrid>
      <w:gridCol w:w="2700"/>
      <w:gridCol w:w="6660"/>
    </w:tblGrid>
    <w:tr w:rsidR="00A6496A" w:rsidTr="005638ED">
      <w:trPr>
        <w:trHeight w:val="170"/>
        <w:tblHeader/>
      </w:trPr>
      <w:tc>
        <w:tcPr>
          <w:tcW w:w="2700" w:type="dxa"/>
          <w:tcBorders>
            <w:top w:val="single" w:sz="4" w:space="0" w:color="6D6D6D"/>
            <w:left w:val="single" w:sz="4" w:space="0" w:color="6D6D6D"/>
            <w:bottom w:val="single" w:sz="4" w:space="0" w:color="6D6D6D"/>
            <w:right w:val="single" w:sz="4" w:space="0" w:color="6D6D6D"/>
          </w:tcBorders>
          <w:vAlign w:val="center"/>
          <w:hideMark/>
        </w:tcPr>
        <w:p w:rsidR="00A6496A" w:rsidRDefault="00A6496A" w:rsidP="005638ED">
          <w:pPr>
            <w:pStyle w:val="TableContent"/>
            <w:rPr>
              <w:rFonts w:ascii="Arial" w:hAnsi="Arial" w:cs="Arial"/>
              <w:sz w:val="16"/>
              <w:szCs w:val="16"/>
            </w:rPr>
          </w:pPr>
          <w:r>
            <w:rPr>
              <w:rFonts w:ascii="Arial" w:hAnsi="Arial" w:cs="Arial"/>
              <w:sz w:val="16"/>
              <w:szCs w:val="16"/>
            </w:rPr>
            <w:t>Exelis Proprietary Information</w:t>
          </w:r>
        </w:p>
      </w:tc>
      <w:tc>
        <w:tcPr>
          <w:tcW w:w="6660" w:type="dxa"/>
          <w:tcBorders>
            <w:top w:val="single" w:sz="4" w:space="0" w:color="6D6D6D"/>
            <w:left w:val="single" w:sz="4" w:space="0" w:color="6D6D6D"/>
            <w:bottom w:val="single" w:sz="4" w:space="0" w:color="6D6D6D"/>
            <w:right w:val="single" w:sz="4" w:space="0" w:color="6D6D6D"/>
          </w:tcBorders>
          <w:vAlign w:val="center"/>
          <w:hideMark/>
        </w:tcPr>
        <w:p w:rsidR="00A6496A" w:rsidRDefault="00A6496A" w:rsidP="005638ED">
          <w:pPr>
            <w:pStyle w:val="TableContent"/>
            <w:rPr>
              <w:rFonts w:ascii="Arial" w:hAnsi="Arial" w:cs="Arial"/>
              <w:sz w:val="16"/>
              <w:szCs w:val="16"/>
            </w:rPr>
          </w:pPr>
          <w:r>
            <w:rPr>
              <w:rFonts w:ascii="Arial" w:hAnsi="Arial" w:cs="Arial"/>
              <w:sz w:val="16"/>
              <w:szCs w:val="16"/>
            </w:rPr>
            <w:t xml:space="preserve">Printed or Electronic copies are uncontrolled; validate prior to use.  Printed on:  </w:t>
          </w:r>
          <w:r w:rsidR="00017D84">
            <w:rPr>
              <w:rFonts w:ascii="Arial" w:hAnsi="Arial" w:cs="Arial"/>
              <w:sz w:val="16"/>
              <w:szCs w:val="16"/>
            </w:rPr>
            <w:fldChar w:fldCharType="begin"/>
          </w:r>
          <w:r>
            <w:rPr>
              <w:rFonts w:ascii="Arial" w:hAnsi="Arial" w:cs="Arial"/>
              <w:sz w:val="16"/>
              <w:szCs w:val="16"/>
            </w:rPr>
            <w:instrText xml:space="preserve"> DATE \@ "M/d/yyyy" </w:instrText>
          </w:r>
          <w:r w:rsidR="00017D84">
            <w:rPr>
              <w:rFonts w:ascii="Arial" w:hAnsi="Arial" w:cs="Arial"/>
              <w:sz w:val="16"/>
              <w:szCs w:val="16"/>
            </w:rPr>
            <w:fldChar w:fldCharType="separate"/>
          </w:r>
          <w:r w:rsidR="00B60771">
            <w:rPr>
              <w:rFonts w:ascii="Arial" w:hAnsi="Arial" w:cs="Arial"/>
              <w:noProof/>
              <w:sz w:val="16"/>
              <w:szCs w:val="16"/>
            </w:rPr>
            <w:t>2/21/2014</w:t>
          </w:r>
          <w:r w:rsidR="00017D84">
            <w:rPr>
              <w:rFonts w:ascii="Arial" w:hAnsi="Arial" w:cs="Arial"/>
              <w:sz w:val="16"/>
              <w:szCs w:val="16"/>
            </w:rPr>
            <w:fldChar w:fldCharType="end"/>
          </w:r>
        </w:p>
      </w:tc>
    </w:tr>
    <w:tr w:rsidR="00A6496A" w:rsidTr="005638ED">
      <w:trPr>
        <w:trHeight w:val="170"/>
        <w:tblHeader/>
      </w:trPr>
      <w:tc>
        <w:tcPr>
          <w:tcW w:w="9360" w:type="dxa"/>
          <w:gridSpan w:val="2"/>
          <w:tcBorders>
            <w:top w:val="single" w:sz="4" w:space="0" w:color="6D6D6D"/>
            <w:left w:val="nil"/>
            <w:bottom w:val="nil"/>
            <w:right w:val="nil"/>
          </w:tcBorders>
          <w:vAlign w:val="center"/>
          <w:hideMark/>
        </w:tcPr>
        <w:p w:rsidR="00A6496A" w:rsidRPr="00201AC1" w:rsidRDefault="00A6496A" w:rsidP="009228C4">
          <w:pPr>
            <w:pStyle w:val="TableContent"/>
            <w:rPr>
              <w:rFonts w:ascii="Arial" w:hAnsi="Arial" w:cs="Arial"/>
              <w:sz w:val="16"/>
              <w:szCs w:val="16"/>
            </w:rPr>
          </w:pPr>
          <w:r>
            <w:rPr>
              <w:rFonts w:ascii="Arial" w:hAnsi="Arial" w:cs="Arial"/>
              <w:sz w:val="16"/>
              <w:szCs w:val="16"/>
            </w:rPr>
            <w:t>Template CML-0100-01-002-</w:t>
          </w:r>
          <w:r w:rsidRPr="00201AC1">
            <w:rPr>
              <w:rFonts w:ascii="Arial" w:hAnsi="Arial" w:cs="Arial"/>
              <w:sz w:val="16"/>
              <w:szCs w:val="16"/>
            </w:rPr>
            <w:t>0</w:t>
          </w:r>
          <w:r>
            <w:rPr>
              <w:rFonts w:ascii="Arial" w:hAnsi="Arial" w:cs="Arial"/>
              <w:sz w:val="16"/>
              <w:szCs w:val="16"/>
            </w:rPr>
            <w:t>2  Rev:  H</w:t>
          </w:r>
        </w:p>
      </w:tc>
    </w:tr>
  </w:tbl>
  <w:p w:rsidR="00A6496A" w:rsidRPr="003026A4" w:rsidRDefault="00A6496A" w:rsidP="00A46F36">
    <w:pPr>
      <w:pStyle w:val="Foo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1690" w:type="dxa"/>
      <w:tblInd w:w="108" w:type="dxa"/>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Look w:val="01E0" w:firstRow="1" w:lastRow="1" w:firstColumn="1" w:lastColumn="1" w:noHBand="0" w:noVBand="0"/>
    </w:tblPr>
    <w:tblGrid>
      <w:gridCol w:w="10980"/>
      <w:gridCol w:w="10710"/>
    </w:tblGrid>
    <w:tr w:rsidR="00A6496A" w:rsidRPr="00A765DC" w:rsidTr="00371B10">
      <w:trPr>
        <w:trHeight w:val="170"/>
        <w:tblHeader/>
      </w:trPr>
      <w:tc>
        <w:tcPr>
          <w:tcW w:w="10980" w:type="dxa"/>
          <w:tcBorders>
            <w:bottom w:val="single" w:sz="4" w:space="0" w:color="888888"/>
          </w:tcBorders>
          <w:shd w:val="clear" w:color="auto" w:fill="auto"/>
          <w:vAlign w:val="center"/>
        </w:tcPr>
        <w:p w:rsidR="00A6496A" w:rsidRPr="00A765DC" w:rsidRDefault="00A6496A" w:rsidP="00371B10">
          <w:pPr>
            <w:pStyle w:val="TableContent"/>
            <w:rPr>
              <w:rFonts w:ascii="Arial" w:hAnsi="Arial" w:cs="Arial"/>
              <w:sz w:val="16"/>
              <w:szCs w:val="16"/>
            </w:rPr>
          </w:pPr>
          <w:r w:rsidRPr="00A765DC">
            <w:rPr>
              <w:rFonts w:ascii="Arial" w:hAnsi="Arial" w:cs="Arial"/>
              <w:sz w:val="16"/>
              <w:szCs w:val="16"/>
            </w:rPr>
            <w:t>Exelis Proprietary Information</w:t>
          </w:r>
        </w:p>
      </w:tc>
      <w:tc>
        <w:tcPr>
          <w:tcW w:w="10710" w:type="dxa"/>
          <w:tcBorders>
            <w:bottom w:val="single" w:sz="4" w:space="0" w:color="888888"/>
          </w:tcBorders>
          <w:shd w:val="clear" w:color="auto" w:fill="auto"/>
          <w:vAlign w:val="center"/>
        </w:tcPr>
        <w:p w:rsidR="00A6496A" w:rsidRPr="00A765DC" w:rsidRDefault="00A6496A" w:rsidP="00371B10">
          <w:pPr>
            <w:pStyle w:val="TableContent"/>
            <w:jc w:val="right"/>
            <w:rPr>
              <w:rFonts w:ascii="Arial" w:hAnsi="Arial" w:cs="Arial"/>
              <w:sz w:val="16"/>
              <w:szCs w:val="16"/>
            </w:rPr>
          </w:pPr>
          <w:r w:rsidRPr="00A765DC">
            <w:rPr>
              <w:rFonts w:ascii="Arial" w:hAnsi="Arial" w:cs="Arial"/>
              <w:sz w:val="16"/>
              <w:szCs w:val="16"/>
            </w:rPr>
            <w:t xml:space="preserve">Printed or Electronic copies are uncontrolled; validate prior to use.  Printed on:  </w:t>
          </w:r>
          <w:r w:rsidR="00017D84" w:rsidRPr="00A765DC">
            <w:rPr>
              <w:rFonts w:ascii="Arial" w:hAnsi="Arial" w:cs="Arial"/>
              <w:sz w:val="16"/>
              <w:szCs w:val="16"/>
            </w:rPr>
            <w:fldChar w:fldCharType="begin"/>
          </w:r>
          <w:r w:rsidRPr="00A765DC">
            <w:rPr>
              <w:rFonts w:ascii="Arial" w:hAnsi="Arial" w:cs="Arial"/>
              <w:sz w:val="16"/>
              <w:szCs w:val="16"/>
            </w:rPr>
            <w:instrText xml:space="preserve"> DATE \@ "M/d/yyyy" </w:instrText>
          </w:r>
          <w:r w:rsidR="00017D84" w:rsidRPr="00A765DC">
            <w:rPr>
              <w:rFonts w:ascii="Arial" w:hAnsi="Arial" w:cs="Arial"/>
              <w:sz w:val="16"/>
              <w:szCs w:val="16"/>
            </w:rPr>
            <w:fldChar w:fldCharType="separate"/>
          </w:r>
          <w:r w:rsidR="00B60771">
            <w:rPr>
              <w:rFonts w:ascii="Arial" w:hAnsi="Arial" w:cs="Arial"/>
              <w:noProof/>
              <w:sz w:val="16"/>
              <w:szCs w:val="16"/>
            </w:rPr>
            <w:t>2/21/2014</w:t>
          </w:r>
          <w:r w:rsidR="00017D84" w:rsidRPr="00A765DC">
            <w:rPr>
              <w:rFonts w:ascii="Arial" w:hAnsi="Arial" w:cs="Arial"/>
              <w:sz w:val="16"/>
              <w:szCs w:val="16"/>
            </w:rPr>
            <w:fldChar w:fldCharType="end"/>
          </w:r>
        </w:p>
      </w:tc>
    </w:tr>
    <w:tr w:rsidR="00A6496A" w:rsidRPr="00A765DC" w:rsidTr="00371B10">
      <w:trPr>
        <w:trHeight w:val="170"/>
        <w:tblHeader/>
      </w:trPr>
      <w:tc>
        <w:tcPr>
          <w:tcW w:w="21690" w:type="dxa"/>
          <w:gridSpan w:val="2"/>
          <w:tcBorders>
            <w:left w:val="nil"/>
            <w:bottom w:val="nil"/>
            <w:right w:val="nil"/>
          </w:tcBorders>
          <w:shd w:val="clear" w:color="auto" w:fill="auto"/>
          <w:vAlign w:val="center"/>
        </w:tcPr>
        <w:p w:rsidR="00A6496A" w:rsidRPr="00A765DC" w:rsidRDefault="00A6496A" w:rsidP="00371B10">
          <w:pPr>
            <w:pStyle w:val="TableContent"/>
            <w:rPr>
              <w:rFonts w:ascii="Arial" w:hAnsi="Arial" w:cs="Arial"/>
              <w:sz w:val="16"/>
              <w:szCs w:val="16"/>
            </w:rPr>
          </w:pPr>
          <w:r>
            <w:rPr>
              <w:rFonts w:ascii="Arial" w:hAnsi="Arial" w:cs="Arial"/>
              <w:sz w:val="16"/>
              <w:szCs w:val="16"/>
            </w:rPr>
            <w:t>Template CML-0100-01-002-02  Rev:  H</w:t>
          </w:r>
        </w:p>
      </w:tc>
    </w:tr>
  </w:tbl>
  <w:p w:rsidR="00A6496A" w:rsidRPr="00967D66" w:rsidRDefault="00A6496A" w:rsidP="00A765DC">
    <w:pPr>
      <w:pStyle w:val="Footer"/>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1690" w:type="dxa"/>
      <w:tblInd w:w="108" w:type="dxa"/>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Look w:val="01E0" w:firstRow="1" w:lastRow="1" w:firstColumn="1" w:lastColumn="1" w:noHBand="0" w:noVBand="0"/>
    </w:tblPr>
    <w:tblGrid>
      <w:gridCol w:w="10980"/>
      <w:gridCol w:w="10710"/>
    </w:tblGrid>
    <w:tr w:rsidR="00A6496A" w:rsidRPr="00A765DC" w:rsidTr="009452F6">
      <w:trPr>
        <w:trHeight w:val="170"/>
        <w:tblHeader/>
      </w:trPr>
      <w:tc>
        <w:tcPr>
          <w:tcW w:w="10980" w:type="dxa"/>
          <w:tcBorders>
            <w:bottom w:val="single" w:sz="4" w:space="0" w:color="888888"/>
          </w:tcBorders>
          <w:shd w:val="clear" w:color="auto" w:fill="auto"/>
          <w:vAlign w:val="center"/>
        </w:tcPr>
        <w:p w:rsidR="00A6496A" w:rsidRPr="00A765DC" w:rsidRDefault="00A6496A" w:rsidP="00D22812">
          <w:pPr>
            <w:pStyle w:val="TableContent"/>
            <w:rPr>
              <w:rFonts w:ascii="Arial" w:hAnsi="Arial" w:cs="Arial"/>
              <w:sz w:val="16"/>
              <w:szCs w:val="16"/>
            </w:rPr>
          </w:pPr>
          <w:r w:rsidRPr="00A765DC">
            <w:rPr>
              <w:rFonts w:ascii="Arial" w:hAnsi="Arial" w:cs="Arial"/>
              <w:sz w:val="16"/>
              <w:szCs w:val="16"/>
            </w:rPr>
            <w:t>Exelis Proprietary Information</w:t>
          </w:r>
        </w:p>
      </w:tc>
      <w:tc>
        <w:tcPr>
          <w:tcW w:w="10710" w:type="dxa"/>
          <w:tcBorders>
            <w:bottom w:val="single" w:sz="4" w:space="0" w:color="888888"/>
          </w:tcBorders>
          <w:shd w:val="clear" w:color="auto" w:fill="auto"/>
          <w:vAlign w:val="center"/>
        </w:tcPr>
        <w:p w:rsidR="00A6496A" w:rsidRPr="00A765DC" w:rsidRDefault="00A6496A" w:rsidP="00A765DC">
          <w:pPr>
            <w:pStyle w:val="TableContent"/>
            <w:jc w:val="right"/>
            <w:rPr>
              <w:rFonts w:ascii="Arial" w:hAnsi="Arial" w:cs="Arial"/>
              <w:sz w:val="16"/>
              <w:szCs w:val="16"/>
            </w:rPr>
          </w:pPr>
          <w:r w:rsidRPr="00A765DC">
            <w:rPr>
              <w:rFonts w:ascii="Arial" w:hAnsi="Arial" w:cs="Arial"/>
              <w:sz w:val="16"/>
              <w:szCs w:val="16"/>
            </w:rPr>
            <w:t xml:space="preserve">Printed or Electronic copies are uncontrolled; validate prior to use.  Printed on:  </w:t>
          </w:r>
          <w:r w:rsidR="00017D84" w:rsidRPr="00A765DC">
            <w:rPr>
              <w:rFonts w:ascii="Arial" w:hAnsi="Arial" w:cs="Arial"/>
              <w:sz w:val="16"/>
              <w:szCs w:val="16"/>
            </w:rPr>
            <w:fldChar w:fldCharType="begin"/>
          </w:r>
          <w:r w:rsidRPr="00A765DC">
            <w:rPr>
              <w:rFonts w:ascii="Arial" w:hAnsi="Arial" w:cs="Arial"/>
              <w:sz w:val="16"/>
              <w:szCs w:val="16"/>
            </w:rPr>
            <w:instrText xml:space="preserve"> DATE \@ "M/d/yyyy" </w:instrText>
          </w:r>
          <w:r w:rsidR="00017D84" w:rsidRPr="00A765DC">
            <w:rPr>
              <w:rFonts w:ascii="Arial" w:hAnsi="Arial" w:cs="Arial"/>
              <w:sz w:val="16"/>
              <w:szCs w:val="16"/>
            </w:rPr>
            <w:fldChar w:fldCharType="separate"/>
          </w:r>
          <w:r w:rsidR="00B60771">
            <w:rPr>
              <w:rFonts w:ascii="Arial" w:hAnsi="Arial" w:cs="Arial"/>
              <w:noProof/>
              <w:sz w:val="16"/>
              <w:szCs w:val="16"/>
            </w:rPr>
            <w:t>2/21/2014</w:t>
          </w:r>
          <w:r w:rsidR="00017D84" w:rsidRPr="00A765DC">
            <w:rPr>
              <w:rFonts w:ascii="Arial" w:hAnsi="Arial" w:cs="Arial"/>
              <w:sz w:val="16"/>
              <w:szCs w:val="16"/>
            </w:rPr>
            <w:fldChar w:fldCharType="end"/>
          </w:r>
        </w:p>
      </w:tc>
    </w:tr>
    <w:tr w:rsidR="00A6496A" w:rsidRPr="00A765DC" w:rsidTr="00A765DC">
      <w:trPr>
        <w:trHeight w:val="170"/>
        <w:tblHeader/>
      </w:trPr>
      <w:tc>
        <w:tcPr>
          <w:tcW w:w="21690" w:type="dxa"/>
          <w:gridSpan w:val="2"/>
          <w:tcBorders>
            <w:left w:val="nil"/>
            <w:bottom w:val="nil"/>
            <w:right w:val="nil"/>
          </w:tcBorders>
          <w:shd w:val="clear" w:color="auto" w:fill="auto"/>
          <w:vAlign w:val="center"/>
        </w:tcPr>
        <w:p w:rsidR="00A6496A" w:rsidRPr="00A765DC" w:rsidRDefault="00A6496A" w:rsidP="00D22812">
          <w:pPr>
            <w:pStyle w:val="TableContent"/>
            <w:rPr>
              <w:rFonts w:ascii="Arial" w:hAnsi="Arial" w:cs="Arial"/>
              <w:sz w:val="16"/>
              <w:szCs w:val="16"/>
            </w:rPr>
          </w:pPr>
          <w:r>
            <w:rPr>
              <w:rFonts w:ascii="Arial" w:hAnsi="Arial" w:cs="Arial"/>
              <w:sz w:val="16"/>
              <w:szCs w:val="16"/>
            </w:rPr>
            <w:t>Template CML-0100-01-002-02  Rev:  H</w:t>
          </w:r>
        </w:p>
      </w:tc>
    </w:tr>
  </w:tbl>
  <w:p w:rsidR="00A6496A" w:rsidRPr="003026A4" w:rsidRDefault="00A6496A" w:rsidP="00A765DC">
    <w:pPr>
      <w:pStyle w:val="Footer"/>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Ind w:w="108" w:type="dxa"/>
      <w:tblBorders>
        <w:top w:val="single" w:sz="4" w:space="0" w:color="6D6D6D"/>
        <w:left w:val="single" w:sz="4" w:space="0" w:color="6D6D6D"/>
        <w:bottom w:val="single" w:sz="4" w:space="0" w:color="6D6D6D"/>
        <w:right w:val="single" w:sz="4" w:space="0" w:color="6D6D6D"/>
        <w:insideH w:val="single" w:sz="4" w:space="0" w:color="6D6D6D"/>
        <w:insideV w:val="single" w:sz="4" w:space="0" w:color="6D6D6D"/>
      </w:tblBorders>
      <w:tblLook w:val="01E0" w:firstRow="1" w:lastRow="1" w:firstColumn="1" w:lastColumn="1" w:noHBand="0" w:noVBand="0"/>
    </w:tblPr>
    <w:tblGrid>
      <w:gridCol w:w="2700"/>
      <w:gridCol w:w="6660"/>
    </w:tblGrid>
    <w:tr w:rsidR="00A6496A" w:rsidTr="00371B10">
      <w:trPr>
        <w:trHeight w:val="170"/>
        <w:tblHeader/>
      </w:trPr>
      <w:tc>
        <w:tcPr>
          <w:tcW w:w="2700" w:type="dxa"/>
          <w:tcBorders>
            <w:top w:val="single" w:sz="4" w:space="0" w:color="6D6D6D"/>
            <w:left w:val="single" w:sz="4" w:space="0" w:color="6D6D6D"/>
            <w:bottom w:val="single" w:sz="4" w:space="0" w:color="6D6D6D"/>
            <w:right w:val="single" w:sz="4" w:space="0" w:color="6D6D6D"/>
          </w:tcBorders>
          <w:vAlign w:val="center"/>
          <w:hideMark/>
        </w:tcPr>
        <w:p w:rsidR="00A6496A" w:rsidRDefault="00A6496A" w:rsidP="00371B10">
          <w:pPr>
            <w:pStyle w:val="TableContent"/>
            <w:rPr>
              <w:rFonts w:ascii="Arial" w:hAnsi="Arial" w:cs="Arial"/>
              <w:sz w:val="16"/>
              <w:szCs w:val="16"/>
            </w:rPr>
          </w:pPr>
          <w:r>
            <w:rPr>
              <w:rFonts w:ascii="Arial" w:hAnsi="Arial" w:cs="Arial"/>
              <w:sz w:val="16"/>
              <w:szCs w:val="16"/>
            </w:rPr>
            <w:t>Exelis Proprietary Information</w:t>
          </w:r>
        </w:p>
      </w:tc>
      <w:tc>
        <w:tcPr>
          <w:tcW w:w="6660" w:type="dxa"/>
          <w:tcBorders>
            <w:top w:val="single" w:sz="4" w:space="0" w:color="6D6D6D"/>
            <w:left w:val="single" w:sz="4" w:space="0" w:color="6D6D6D"/>
            <w:bottom w:val="single" w:sz="4" w:space="0" w:color="6D6D6D"/>
            <w:right w:val="single" w:sz="4" w:space="0" w:color="6D6D6D"/>
          </w:tcBorders>
          <w:vAlign w:val="center"/>
          <w:hideMark/>
        </w:tcPr>
        <w:p w:rsidR="00A6496A" w:rsidRDefault="00A6496A" w:rsidP="00371B10">
          <w:pPr>
            <w:pStyle w:val="TableContent"/>
            <w:rPr>
              <w:rFonts w:ascii="Arial" w:hAnsi="Arial" w:cs="Arial"/>
              <w:sz w:val="16"/>
              <w:szCs w:val="16"/>
            </w:rPr>
          </w:pPr>
          <w:r>
            <w:rPr>
              <w:rFonts w:ascii="Arial" w:hAnsi="Arial" w:cs="Arial"/>
              <w:sz w:val="16"/>
              <w:szCs w:val="16"/>
            </w:rPr>
            <w:t xml:space="preserve">Printed or Electronic copies are uncontrolled; validate prior to use.  Printed on:  </w:t>
          </w:r>
          <w:r w:rsidR="00017D84">
            <w:rPr>
              <w:rFonts w:ascii="Arial" w:hAnsi="Arial" w:cs="Arial"/>
              <w:sz w:val="16"/>
              <w:szCs w:val="16"/>
            </w:rPr>
            <w:fldChar w:fldCharType="begin"/>
          </w:r>
          <w:r>
            <w:rPr>
              <w:rFonts w:ascii="Arial" w:hAnsi="Arial" w:cs="Arial"/>
              <w:sz w:val="16"/>
              <w:szCs w:val="16"/>
            </w:rPr>
            <w:instrText xml:space="preserve"> DATE \@ "M/d/yyyy" </w:instrText>
          </w:r>
          <w:r w:rsidR="00017D84">
            <w:rPr>
              <w:rFonts w:ascii="Arial" w:hAnsi="Arial" w:cs="Arial"/>
              <w:sz w:val="16"/>
              <w:szCs w:val="16"/>
            </w:rPr>
            <w:fldChar w:fldCharType="separate"/>
          </w:r>
          <w:r w:rsidR="00B60771">
            <w:rPr>
              <w:rFonts w:ascii="Arial" w:hAnsi="Arial" w:cs="Arial"/>
              <w:noProof/>
              <w:sz w:val="16"/>
              <w:szCs w:val="16"/>
            </w:rPr>
            <w:t>2/21/2014</w:t>
          </w:r>
          <w:r w:rsidR="00017D84">
            <w:rPr>
              <w:rFonts w:ascii="Arial" w:hAnsi="Arial" w:cs="Arial"/>
              <w:sz w:val="16"/>
              <w:szCs w:val="16"/>
            </w:rPr>
            <w:fldChar w:fldCharType="end"/>
          </w:r>
        </w:p>
      </w:tc>
    </w:tr>
    <w:tr w:rsidR="00A6496A" w:rsidTr="00371B10">
      <w:trPr>
        <w:trHeight w:val="170"/>
        <w:tblHeader/>
      </w:trPr>
      <w:tc>
        <w:tcPr>
          <w:tcW w:w="9360" w:type="dxa"/>
          <w:gridSpan w:val="2"/>
          <w:tcBorders>
            <w:top w:val="single" w:sz="4" w:space="0" w:color="6D6D6D"/>
            <w:left w:val="nil"/>
            <w:bottom w:val="nil"/>
            <w:right w:val="nil"/>
          </w:tcBorders>
          <w:vAlign w:val="center"/>
          <w:hideMark/>
        </w:tcPr>
        <w:p w:rsidR="00A6496A" w:rsidRPr="00201AC1" w:rsidRDefault="00A6496A" w:rsidP="00371B10">
          <w:pPr>
            <w:pStyle w:val="TableContent"/>
            <w:rPr>
              <w:rFonts w:ascii="Arial" w:hAnsi="Arial" w:cs="Arial"/>
              <w:sz w:val="16"/>
              <w:szCs w:val="16"/>
            </w:rPr>
          </w:pPr>
          <w:r>
            <w:rPr>
              <w:rFonts w:ascii="Arial" w:hAnsi="Arial" w:cs="Arial"/>
              <w:sz w:val="16"/>
              <w:szCs w:val="16"/>
            </w:rPr>
            <w:t>Template CML-0100-01-002-</w:t>
          </w:r>
          <w:r w:rsidRPr="00201AC1">
            <w:rPr>
              <w:rFonts w:ascii="Arial" w:hAnsi="Arial" w:cs="Arial"/>
              <w:sz w:val="16"/>
              <w:szCs w:val="16"/>
            </w:rPr>
            <w:t>0</w:t>
          </w:r>
          <w:r>
            <w:rPr>
              <w:rFonts w:ascii="Arial" w:hAnsi="Arial" w:cs="Arial"/>
              <w:sz w:val="16"/>
              <w:szCs w:val="16"/>
            </w:rPr>
            <w:t>3  Rev:  D</w:t>
          </w:r>
        </w:p>
      </w:tc>
    </w:tr>
  </w:tbl>
  <w:p w:rsidR="00A6496A" w:rsidRPr="00967D66" w:rsidRDefault="00A6496A" w:rsidP="00A765DC">
    <w:pPr>
      <w:pStyle w:val="Footer"/>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Ind w:w="108" w:type="dxa"/>
      <w:tblBorders>
        <w:top w:val="single" w:sz="4" w:space="0" w:color="6D6D6D"/>
        <w:left w:val="single" w:sz="4" w:space="0" w:color="6D6D6D"/>
        <w:bottom w:val="single" w:sz="4" w:space="0" w:color="6D6D6D"/>
        <w:right w:val="single" w:sz="4" w:space="0" w:color="6D6D6D"/>
        <w:insideH w:val="single" w:sz="4" w:space="0" w:color="6D6D6D"/>
        <w:insideV w:val="single" w:sz="4" w:space="0" w:color="6D6D6D"/>
      </w:tblBorders>
      <w:tblLook w:val="01E0" w:firstRow="1" w:lastRow="1" w:firstColumn="1" w:lastColumn="1" w:noHBand="0" w:noVBand="0"/>
    </w:tblPr>
    <w:tblGrid>
      <w:gridCol w:w="2700"/>
      <w:gridCol w:w="6660"/>
    </w:tblGrid>
    <w:tr w:rsidR="00A6496A" w:rsidTr="00371B10">
      <w:trPr>
        <w:trHeight w:val="170"/>
        <w:tblHeader/>
      </w:trPr>
      <w:tc>
        <w:tcPr>
          <w:tcW w:w="2700" w:type="dxa"/>
          <w:tcBorders>
            <w:top w:val="single" w:sz="4" w:space="0" w:color="6D6D6D"/>
            <w:left w:val="single" w:sz="4" w:space="0" w:color="6D6D6D"/>
            <w:bottom w:val="single" w:sz="4" w:space="0" w:color="6D6D6D"/>
            <w:right w:val="single" w:sz="4" w:space="0" w:color="6D6D6D"/>
          </w:tcBorders>
          <w:vAlign w:val="center"/>
          <w:hideMark/>
        </w:tcPr>
        <w:p w:rsidR="00A6496A" w:rsidRDefault="00A6496A" w:rsidP="00371B10">
          <w:pPr>
            <w:pStyle w:val="TableContent"/>
            <w:rPr>
              <w:rFonts w:ascii="Arial" w:hAnsi="Arial" w:cs="Arial"/>
              <w:sz w:val="16"/>
              <w:szCs w:val="16"/>
            </w:rPr>
          </w:pPr>
          <w:r>
            <w:rPr>
              <w:rFonts w:ascii="Arial" w:hAnsi="Arial" w:cs="Arial"/>
              <w:sz w:val="16"/>
              <w:szCs w:val="16"/>
            </w:rPr>
            <w:t>Exelis Proprietary Information</w:t>
          </w:r>
        </w:p>
      </w:tc>
      <w:tc>
        <w:tcPr>
          <w:tcW w:w="6660" w:type="dxa"/>
          <w:tcBorders>
            <w:top w:val="single" w:sz="4" w:space="0" w:color="6D6D6D"/>
            <w:left w:val="single" w:sz="4" w:space="0" w:color="6D6D6D"/>
            <w:bottom w:val="single" w:sz="4" w:space="0" w:color="6D6D6D"/>
            <w:right w:val="single" w:sz="4" w:space="0" w:color="6D6D6D"/>
          </w:tcBorders>
          <w:vAlign w:val="center"/>
          <w:hideMark/>
        </w:tcPr>
        <w:p w:rsidR="00A6496A" w:rsidRDefault="00A6496A" w:rsidP="00371B10">
          <w:pPr>
            <w:pStyle w:val="TableContent"/>
            <w:rPr>
              <w:rFonts w:ascii="Arial" w:hAnsi="Arial" w:cs="Arial"/>
              <w:sz w:val="16"/>
              <w:szCs w:val="16"/>
            </w:rPr>
          </w:pPr>
          <w:r>
            <w:rPr>
              <w:rFonts w:ascii="Arial" w:hAnsi="Arial" w:cs="Arial"/>
              <w:sz w:val="16"/>
              <w:szCs w:val="16"/>
            </w:rPr>
            <w:t xml:space="preserve">Printed or Electronic copies are uncontrolled; validate prior to use.  Printed on:  </w:t>
          </w:r>
          <w:r w:rsidR="00017D84">
            <w:rPr>
              <w:rFonts w:ascii="Arial" w:hAnsi="Arial" w:cs="Arial"/>
              <w:sz w:val="16"/>
              <w:szCs w:val="16"/>
            </w:rPr>
            <w:fldChar w:fldCharType="begin"/>
          </w:r>
          <w:r>
            <w:rPr>
              <w:rFonts w:ascii="Arial" w:hAnsi="Arial" w:cs="Arial"/>
              <w:sz w:val="16"/>
              <w:szCs w:val="16"/>
            </w:rPr>
            <w:instrText xml:space="preserve"> DATE \@ "M/d/yyyy" </w:instrText>
          </w:r>
          <w:r w:rsidR="00017D84">
            <w:rPr>
              <w:rFonts w:ascii="Arial" w:hAnsi="Arial" w:cs="Arial"/>
              <w:sz w:val="16"/>
              <w:szCs w:val="16"/>
            </w:rPr>
            <w:fldChar w:fldCharType="separate"/>
          </w:r>
          <w:r w:rsidR="00B60771">
            <w:rPr>
              <w:rFonts w:ascii="Arial" w:hAnsi="Arial" w:cs="Arial"/>
              <w:noProof/>
              <w:sz w:val="16"/>
              <w:szCs w:val="16"/>
            </w:rPr>
            <w:t>2/21/2014</w:t>
          </w:r>
          <w:r w:rsidR="00017D84">
            <w:rPr>
              <w:rFonts w:ascii="Arial" w:hAnsi="Arial" w:cs="Arial"/>
              <w:sz w:val="16"/>
              <w:szCs w:val="16"/>
            </w:rPr>
            <w:fldChar w:fldCharType="end"/>
          </w:r>
        </w:p>
      </w:tc>
    </w:tr>
    <w:tr w:rsidR="00A6496A" w:rsidTr="00371B10">
      <w:trPr>
        <w:trHeight w:val="170"/>
        <w:tblHeader/>
      </w:trPr>
      <w:tc>
        <w:tcPr>
          <w:tcW w:w="9360" w:type="dxa"/>
          <w:gridSpan w:val="2"/>
          <w:tcBorders>
            <w:top w:val="single" w:sz="4" w:space="0" w:color="6D6D6D"/>
            <w:left w:val="nil"/>
            <w:bottom w:val="nil"/>
            <w:right w:val="nil"/>
          </w:tcBorders>
          <w:vAlign w:val="center"/>
          <w:hideMark/>
        </w:tcPr>
        <w:p w:rsidR="00A6496A" w:rsidRPr="00201AC1" w:rsidRDefault="00A6496A" w:rsidP="00371B10">
          <w:pPr>
            <w:pStyle w:val="TableContent"/>
            <w:rPr>
              <w:rFonts w:ascii="Arial" w:hAnsi="Arial" w:cs="Arial"/>
              <w:sz w:val="16"/>
              <w:szCs w:val="16"/>
            </w:rPr>
          </w:pPr>
          <w:r>
            <w:rPr>
              <w:rFonts w:ascii="Arial" w:hAnsi="Arial" w:cs="Arial"/>
              <w:sz w:val="16"/>
              <w:szCs w:val="16"/>
            </w:rPr>
            <w:t>Template CML-0100-01-002-</w:t>
          </w:r>
          <w:r w:rsidRPr="00201AC1">
            <w:rPr>
              <w:rFonts w:ascii="Arial" w:hAnsi="Arial" w:cs="Arial"/>
              <w:sz w:val="16"/>
              <w:szCs w:val="16"/>
            </w:rPr>
            <w:t>0</w:t>
          </w:r>
          <w:r>
            <w:rPr>
              <w:rFonts w:ascii="Arial" w:hAnsi="Arial" w:cs="Arial"/>
              <w:sz w:val="16"/>
              <w:szCs w:val="16"/>
            </w:rPr>
            <w:t>3  Rev:  D</w:t>
          </w:r>
        </w:p>
      </w:tc>
    </w:tr>
  </w:tbl>
  <w:p w:rsidR="00A6496A" w:rsidRPr="003026A4" w:rsidRDefault="00A6496A" w:rsidP="00A765DC">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96A" w:rsidRDefault="00A6496A" w:rsidP="00971326">
      <w:pPr>
        <w:spacing w:before="0" w:after="0"/>
      </w:pPr>
      <w:r>
        <w:separator/>
      </w:r>
    </w:p>
  </w:footnote>
  <w:footnote w:type="continuationSeparator" w:id="0">
    <w:p w:rsidR="00A6496A" w:rsidRDefault="00A6496A" w:rsidP="0097132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58" w:type="dxa"/>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Look w:val="01E0" w:firstRow="1" w:lastRow="1" w:firstColumn="1" w:lastColumn="1" w:noHBand="0" w:noVBand="0"/>
    </w:tblPr>
    <w:tblGrid>
      <w:gridCol w:w="3186"/>
      <w:gridCol w:w="2232"/>
      <w:gridCol w:w="2520"/>
      <w:gridCol w:w="744"/>
      <w:gridCol w:w="876"/>
    </w:tblGrid>
    <w:tr w:rsidR="00A6496A" w:rsidRPr="00727256" w:rsidTr="00371B10">
      <w:tc>
        <w:tcPr>
          <w:tcW w:w="9558" w:type="dxa"/>
          <w:gridSpan w:val="5"/>
          <w:shd w:val="clear" w:color="auto" w:fill="6D6D6D"/>
          <w:vAlign w:val="center"/>
        </w:tcPr>
        <w:p w:rsidR="00A6496A" w:rsidRPr="00727256" w:rsidRDefault="00A6496A" w:rsidP="00371B10">
          <w:pPr>
            <w:pStyle w:val="Header"/>
            <w:spacing w:before="20" w:after="20"/>
            <w:jc w:val="center"/>
            <w:rPr>
              <w:rFonts w:cs="Arial"/>
              <w:color w:val="FFFFFF" w:themeColor="background1"/>
              <w:sz w:val="18"/>
              <w:szCs w:val="18"/>
            </w:rPr>
          </w:pPr>
          <w:r w:rsidRPr="00727256">
            <w:rPr>
              <w:rFonts w:cs="Arial"/>
              <w:b/>
              <w:color w:val="FFFFFF" w:themeColor="background1"/>
              <w:sz w:val="18"/>
              <w:szCs w:val="18"/>
            </w:rPr>
            <w:t>Geospatial Systems</w:t>
          </w:r>
        </w:p>
      </w:tc>
    </w:tr>
    <w:tr w:rsidR="00A6496A" w:rsidRPr="00727256" w:rsidTr="00371B10">
      <w:tc>
        <w:tcPr>
          <w:tcW w:w="3186" w:type="dxa"/>
          <w:vMerge w:val="restart"/>
          <w:tcBorders>
            <w:right w:val="nil"/>
          </w:tcBorders>
          <w:vAlign w:val="center"/>
        </w:tcPr>
        <w:p w:rsidR="00A6496A" w:rsidRPr="00727256" w:rsidRDefault="00A6496A" w:rsidP="00371B10">
          <w:pPr>
            <w:pStyle w:val="Header"/>
            <w:spacing w:before="120" w:after="120"/>
            <w:rPr>
              <w:rFonts w:cs="Arial"/>
              <w:sz w:val="18"/>
              <w:szCs w:val="18"/>
            </w:rPr>
          </w:pPr>
          <w:r>
            <w:rPr>
              <w:rFonts w:cs="Arial"/>
              <w:noProof/>
              <w:sz w:val="18"/>
              <w:szCs w:val="18"/>
            </w:rPr>
            <w:drawing>
              <wp:inline distT="0" distB="0" distL="0" distR="0">
                <wp:extent cx="1371600" cy="289560"/>
                <wp:effectExtent l="19050" t="0" r="0" b="0"/>
                <wp:docPr id="2" name="Picture 1" descr="Exelis_use for header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lis_use for header_New.jpg"/>
                        <pic:cNvPicPr/>
                      </pic:nvPicPr>
                      <pic:blipFill>
                        <a:blip r:embed="rId1"/>
                        <a:stretch>
                          <a:fillRect/>
                        </a:stretch>
                      </pic:blipFill>
                      <pic:spPr>
                        <a:xfrm>
                          <a:off x="0" y="0"/>
                          <a:ext cx="1371600" cy="289560"/>
                        </a:xfrm>
                        <a:prstGeom prst="rect">
                          <a:avLst/>
                        </a:prstGeom>
                      </pic:spPr>
                    </pic:pic>
                  </a:graphicData>
                </a:graphic>
              </wp:inline>
            </w:drawing>
          </w:r>
        </w:p>
      </w:tc>
      <w:tc>
        <w:tcPr>
          <w:tcW w:w="2232" w:type="dxa"/>
          <w:vMerge w:val="restart"/>
          <w:tcBorders>
            <w:left w:val="nil"/>
            <w:right w:val="nil"/>
          </w:tcBorders>
          <w:vAlign w:val="center"/>
        </w:tcPr>
        <w:p w:rsidR="00A6496A" w:rsidRPr="00727256" w:rsidRDefault="00A6496A" w:rsidP="00371B10">
          <w:pPr>
            <w:pStyle w:val="Header"/>
            <w:spacing w:before="120" w:after="120"/>
            <w:rPr>
              <w:rFonts w:cs="Arial"/>
              <w:b/>
              <w:sz w:val="18"/>
              <w:szCs w:val="18"/>
            </w:rPr>
          </w:pPr>
          <w:r w:rsidRPr="00727256">
            <w:rPr>
              <w:rFonts w:cs="Arial"/>
              <w:b/>
              <w:sz w:val="18"/>
              <w:szCs w:val="18"/>
            </w:rPr>
            <w:t>Document Number:</w:t>
          </w:r>
        </w:p>
      </w:tc>
      <w:tc>
        <w:tcPr>
          <w:tcW w:w="2520" w:type="dxa"/>
          <w:vMerge w:val="restart"/>
          <w:tcBorders>
            <w:left w:val="nil"/>
          </w:tcBorders>
          <w:vAlign w:val="center"/>
        </w:tcPr>
        <w:p w:rsidR="00A6496A" w:rsidRPr="00727256" w:rsidRDefault="00A6496A" w:rsidP="00371B10">
          <w:pPr>
            <w:pStyle w:val="Header"/>
            <w:tabs>
              <w:tab w:val="clear" w:pos="4320"/>
            </w:tabs>
            <w:spacing w:before="120" w:after="120"/>
            <w:rPr>
              <w:rFonts w:cs="Arial"/>
              <w:sz w:val="18"/>
              <w:szCs w:val="18"/>
            </w:rPr>
          </w:pPr>
          <w:r>
            <w:rPr>
              <w:rFonts w:cs="Arial"/>
              <w:sz w:val="18"/>
              <w:szCs w:val="18"/>
            </w:rPr>
            <w:t>CML-0200-01</w:t>
          </w:r>
        </w:p>
      </w:tc>
      <w:tc>
        <w:tcPr>
          <w:tcW w:w="744" w:type="dxa"/>
          <w:vAlign w:val="center"/>
        </w:tcPr>
        <w:p w:rsidR="00A6496A" w:rsidRPr="00727256" w:rsidRDefault="00A6496A" w:rsidP="00371B10">
          <w:pPr>
            <w:pStyle w:val="Header"/>
            <w:spacing w:before="20" w:after="20"/>
            <w:rPr>
              <w:rFonts w:cs="Arial"/>
              <w:sz w:val="18"/>
              <w:szCs w:val="18"/>
            </w:rPr>
          </w:pPr>
          <w:r w:rsidRPr="00727256">
            <w:rPr>
              <w:rFonts w:cs="Arial"/>
              <w:sz w:val="18"/>
              <w:szCs w:val="18"/>
            </w:rPr>
            <w:t>Rev:</w:t>
          </w:r>
        </w:p>
      </w:tc>
      <w:tc>
        <w:tcPr>
          <w:tcW w:w="876" w:type="dxa"/>
          <w:vAlign w:val="center"/>
        </w:tcPr>
        <w:p w:rsidR="00A6496A" w:rsidRPr="00727256" w:rsidRDefault="00A6496A" w:rsidP="00371B10">
          <w:pPr>
            <w:pStyle w:val="Header"/>
            <w:spacing w:before="20" w:after="20"/>
            <w:rPr>
              <w:rFonts w:cs="Arial"/>
              <w:sz w:val="18"/>
              <w:szCs w:val="18"/>
            </w:rPr>
          </w:pPr>
          <w:r>
            <w:rPr>
              <w:rFonts w:cs="Arial"/>
              <w:sz w:val="18"/>
              <w:szCs w:val="18"/>
            </w:rPr>
            <w:t>-</w:t>
          </w:r>
        </w:p>
      </w:tc>
    </w:tr>
    <w:tr w:rsidR="00A6496A" w:rsidRPr="00727256" w:rsidTr="00371B10">
      <w:trPr>
        <w:trHeight w:val="287"/>
      </w:trPr>
      <w:tc>
        <w:tcPr>
          <w:tcW w:w="3186" w:type="dxa"/>
          <w:vMerge/>
          <w:tcBorders>
            <w:right w:val="nil"/>
          </w:tcBorders>
        </w:tcPr>
        <w:p w:rsidR="00A6496A" w:rsidRPr="00727256" w:rsidRDefault="00A6496A" w:rsidP="00371B10">
          <w:pPr>
            <w:pStyle w:val="Header"/>
            <w:rPr>
              <w:rFonts w:cs="Arial"/>
              <w:sz w:val="18"/>
              <w:szCs w:val="18"/>
            </w:rPr>
          </w:pPr>
        </w:p>
      </w:tc>
      <w:tc>
        <w:tcPr>
          <w:tcW w:w="2232" w:type="dxa"/>
          <w:vMerge/>
          <w:tcBorders>
            <w:left w:val="nil"/>
            <w:right w:val="nil"/>
          </w:tcBorders>
        </w:tcPr>
        <w:p w:rsidR="00A6496A" w:rsidRPr="00727256" w:rsidRDefault="00A6496A" w:rsidP="00371B10">
          <w:pPr>
            <w:pStyle w:val="Header"/>
            <w:rPr>
              <w:rFonts w:cs="Arial"/>
              <w:sz w:val="18"/>
              <w:szCs w:val="18"/>
            </w:rPr>
          </w:pPr>
        </w:p>
      </w:tc>
      <w:tc>
        <w:tcPr>
          <w:tcW w:w="2520" w:type="dxa"/>
          <w:vMerge/>
          <w:tcBorders>
            <w:left w:val="nil"/>
          </w:tcBorders>
        </w:tcPr>
        <w:p w:rsidR="00A6496A" w:rsidRPr="00727256" w:rsidRDefault="00A6496A" w:rsidP="00371B10">
          <w:pPr>
            <w:pStyle w:val="Header"/>
            <w:rPr>
              <w:rFonts w:cs="Arial"/>
              <w:sz w:val="18"/>
              <w:szCs w:val="18"/>
            </w:rPr>
          </w:pPr>
        </w:p>
      </w:tc>
      <w:tc>
        <w:tcPr>
          <w:tcW w:w="1620" w:type="dxa"/>
          <w:gridSpan w:val="2"/>
          <w:vAlign w:val="center"/>
        </w:tcPr>
        <w:p w:rsidR="00A6496A" w:rsidRPr="00727256" w:rsidRDefault="00A6496A" w:rsidP="00371B10">
          <w:pPr>
            <w:pStyle w:val="Header"/>
            <w:spacing w:before="20" w:after="20"/>
            <w:rPr>
              <w:rFonts w:cs="Arial"/>
              <w:sz w:val="18"/>
              <w:szCs w:val="18"/>
            </w:rPr>
          </w:pPr>
          <w:r w:rsidRPr="00727256">
            <w:rPr>
              <w:rFonts w:cs="Arial"/>
              <w:sz w:val="18"/>
              <w:szCs w:val="18"/>
            </w:rPr>
            <w:t xml:space="preserve">Page </w:t>
          </w:r>
          <w:r w:rsidR="00017D84" w:rsidRPr="00727256">
            <w:rPr>
              <w:rFonts w:cs="Arial"/>
              <w:sz w:val="18"/>
              <w:szCs w:val="18"/>
            </w:rPr>
            <w:fldChar w:fldCharType="begin"/>
          </w:r>
          <w:r w:rsidRPr="00727256">
            <w:rPr>
              <w:rFonts w:cs="Arial"/>
              <w:sz w:val="18"/>
              <w:szCs w:val="18"/>
            </w:rPr>
            <w:instrText xml:space="preserve"> PAGE </w:instrText>
          </w:r>
          <w:r w:rsidR="00017D84" w:rsidRPr="00727256">
            <w:rPr>
              <w:rFonts w:cs="Arial"/>
              <w:sz w:val="18"/>
              <w:szCs w:val="18"/>
            </w:rPr>
            <w:fldChar w:fldCharType="separate"/>
          </w:r>
          <w:r w:rsidR="00B60771">
            <w:rPr>
              <w:rFonts w:cs="Arial"/>
              <w:noProof/>
              <w:sz w:val="18"/>
              <w:szCs w:val="18"/>
            </w:rPr>
            <w:t>2</w:t>
          </w:r>
          <w:r w:rsidR="00017D84" w:rsidRPr="00727256">
            <w:rPr>
              <w:rFonts w:cs="Arial"/>
              <w:sz w:val="18"/>
              <w:szCs w:val="18"/>
            </w:rPr>
            <w:fldChar w:fldCharType="end"/>
          </w:r>
          <w:r w:rsidRPr="00727256">
            <w:rPr>
              <w:rFonts w:cs="Arial"/>
              <w:sz w:val="18"/>
              <w:szCs w:val="18"/>
            </w:rPr>
            <w:t xml:space="preserve"> of </w:t>
          </w:r>
          <w:r w:rsidR="00017D84" w:rsidRPr="00727256">
            <w:rPr>
              <w:rFonts w:cs="Arial"/>
              <w:sz w:val="18"/>
              <w:szCs w:val="18"/>
            </w:rPr>
            <w:fldChar w:fldCharType="begin"/>
          </w:r>
          <w:r w:rsidRPr="00727256">
            <w:rPr>
              <w:rFonts w:cs="Arial"/>
              <w:sz w:val="18"/>
              <w:szCs w:val="18"/>
            </w:rPr>
            <w:instrText xml:space="preserve"> NUMPAGES </w:instrText>
          </w:r>
          <w:r w:rsidR="00017D84" w:rsidRPr="00727256">
            <w:rPr>
              <w:rFonts w:cs="Arial"/>
              <w:sz w:val="18"/>
              <w:szCs w:val="18"/>
            </w:rPr>
            <w:fldChar w:fldCharType="separate"/>
          </w:r>
          <w:r w:rsidR="00B60771">
            <w:rPr>
              <w:rFonts w:cs="Arial"/>
              <w:noProof/>
              <w:sz w:val="18"/>
              <w:szCs w:val="18"/>
            </w:rPr>
            <w:t>2</w:t>
          </w:r>
          <w:r w:rsidR="00017D84" w:rsidRPr="00727256">
            <w:rPr>
              <w:rFonts w:cs="Arial"/>
              <w:sz w:val="18"/>
              <w:szCs w:val="18"/>
            </w:rPr>
            <w:fldChar w:fldCharType="end"/>
          </w:r>
        </w:p>
      </w:tc>
    </w:tr>
  </w:tbl>
  <w:p w:rsidR="00A6496A" w:rsidRPr="00A41B81" w:rsidRDefault="00A6496A">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96A" w:rsidRPr="004414EF" w:rsidRDefault="00A6496A" w:rsidP="009D1E3D">
    <w:pPr>
      <w:pStyle w:val="Header"/>
      <w:shd w:val="clear" w:color="auto" w:fill="6D6D6D"/>
      <w:jc w:val="center"/>
      <w:rPr>
        <w:color w:val="FFFFFF" w:themeColor="background1"/>
        <w:sz w:val="32"/>
        <w:szCs w:val="32"/>
      </w:rPr>
    </w:pPr>
    <w:r w:rsidRPr="004414EF">
      <w:rPr>
        <w:b/>
        <w:color w:val="FFFFFF" w:themeColor="background1"/>
        <w:sz w:val="32"/>
        <w:szCs w:val="32"/>
      </w:rPr>
      <w:t xml:space="preserve">Tier </w:t>
    </w:r>
    <w:r>
      <w:rPr>
        <w:b/>
        <w:color w:val="FFFFFF" w:themeColor="background1"/>
        <w:sz w:val="32"/>
        <w:szCs w:val="32"/>
      </w:rPr>
      <w:t>2</w:t>
    </w:r>
  </w:p>
  <w:p w:rsidR="00A6496A" w:rsidRPr="00A765DC" w:rsidRDefault="00A6496A">
    <w:pPr>
      <w:pStyle w:val="Head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96A" w:rsidRPr="00A41B81" w:rsidRDefault="00A6496A">
    <w:pPr>
      <w:pStyle w:val="Header"/>
      <w:rPr>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10620"/>
      <w:gridCol w:w="2340"/>
      <w:gridCol w:w="2322"/>
      <w:gridCol w:w="918"/>
      <w:gridCol w:w="2718"/>
    </w:tblGrid>
    <w:tr w:rsidR="00A6496A" w:rsidTr="001E62CC">
      <w:tc>
        <w:tcPr>
          <w:tcW w:w="2898" w:type="dxa"/>
          <w:vMerge w:val="restart"/>
        </w:tcPr>
        <w:p w:rsidR="00A6496A" w:rsidRDefault="00A6496A">
          <w:pPr>
            <w:pStyle w:val="Header"/>
          </w:pPr>
          <w:r>
            <w:rPr>
              <w:noProof/>
            </w:rPr>
            <w:drawing>
              <wp:inline distT="0" distB="0" distL="0" distR="0">
                <wp:extent cx="1371600" cy="289560"/>
                <wp:effectExtent l="19050" t="0" r="0" b="0"/>
                <wp:docPr id="6" name="Picture 5" descr="Exelis_use for header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lis_use for header_New.jpg"/>
                        <pic:cNvPicPr/>
                      </pic:nvPicPr>
                      <pic:blipFill>
                        <a:blip r:embed="rId1"/>
                        <a:stretch>
                          <a:fillRect/>
                        </a:stretch>
                      </pic:blipFill>
                      <pic:spPr>
                        <a:xfrm>
                          <a:off x="0" y="0"/>
                          <a:ext cx="1371600" cy="289560"/>
                        </a:xfrm>
                        <a:prstGeom prst="rect">
                          <a:avLst/>
                        </a:prstGeom>
                      </pic:spPr>
                    </pic:pic>
                  </a:graphicData>
                </a:graphic>
              </wp:inline>
            </w:drawing>
          </w:r>
        </w:p>
      </w:tc>
      <w:tc>
        <w:tcPr>
          <w:tcW w:w="10620" w:type="dxa"/>
          <w:tcBorders>
            <w:bottom w:val="single" w:sz="4" w:space="0" w:color="7F7F7F" w:themeColor="text1" w:themeTint="80"/>
          </w:tcBorders>
        </w:tcPr>
        <w:p w:rsidR="00A6496A" w:rsidRDefault="00A6496A">
          <w:pPr>
            <w:pStyle w:val="Header"/>
          </w:pPr>
        </w:p>
      </w:tc>
      <w:tc>
        <w:tcPr>
          <w:tcW w:w="8298" w:type="dxa"/>
          <w:gridSpan w:val="4"/>
          <w:tcBorders>
            <w:bottom w:val="single" w:sz="4" w:space="0" w:color="7F7F7F" w:themeColor="text1" w:themeTint="80"/>
          </w:tcBorders>
          <w:shd w:val="clear" w:color="auto" w:fill="595959" w:themeFill="text1" w:themeFillTint="A6"/>
        </w:tcPr>
        <w:p w:rsidR="00A6496A" w:rsidRPr="00734CCC" w:rsidRDefault="00A6496A" w:rsidP="00134273">
          <w:pPr>
            <w:pStyle w:val="Header"/>
            <w:jc w:val="center"/>
            <w:rPr>
              <w:b/>
              <w:color w:val="FFFFFF" w:themeColor="background1"/>
            </w:rPr>
          </w:pPr>
          <w:r w:rsidRPr="00734CCC">
            <w:rPr>
              <w:b/>
              <w:color w:val="FFFFFF" w:themeColor="background1"/>
            </w:rPr>
            <w:t>Geospatial Systems</w:t>
          </w:r>
        </w:p>
      </w:tc>
    </w:tr>
    <w:tr w:rsidR="00A6496A" w:rsidTr="001E62CC">
      <w:tc>
        <w:tcPr>
          <w:tcW w:w="2898" w:type="dxa"/>
          <w:vMerge/>
        </w:tcPr>
        <w:p w:rsidR="00A6496A" w:rsidRDefault="00A6496A">
          <w:pPr>
            <w:pStyle w:val="Header"/>
          </w:pPr>
        </w:p>
      </w:tc>
      <w:tc>
        <w:tcPr>
          <w:tcW w:w="10620"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A6496A" w:rsidRPr="00B10460" w:rsidRDefault="00A6496A">
          <w:pPr>
            <w:pStyle w:val="Header"/>
            <w:rPr>
              <w:szCs w:val="22"/>
            </w:rPr>
          </w:pPr>
          <w:r w:rsidRPr="00B10460">
            <w:rPr>
              <w:rFonts w:cs="Arial"/>
              <w:bCs/>
              <w:color w:val="000000"/>
              <w:szCs w:val="22"/>
            </w:rPr>
            <w:t>Integrated Product Lifecycle Process Flow</w:t>
          </w:r>
        </w:p>
      </w:tc>
      <w:tc>
        <w:tcPr>
          <w:tcW w:w="2340" w:type="dxa"/>
          <w:vMerge w:val="restart"/>
          <w:tcBorders>
            <w:top w:val="single" w:sz="4" w:space="0" w:color="7F7F7F" w:themeColor="text1" w:themeTint="80"/>
            <w:left w:val="single" w:sz="4" w:space="0" w:color="7F7F7F" w:themeColor="text1" w:themeTint="80"/>
            <w:right w:val="single" w:sz="4" w:space="0" w:color="7F7F7F" w:themeColor="text1" w:themeTint="80"/>
          </w:tcBorders>
          <w:vAlign w:val="center"/>
        </w:tcPr>
        <w:p w:rsidR="00A6496A" w:rsidRDefault="00A6496A" w:rsidP="001E62CC">
          <w:pPr>
            <w:pStyle w:val="Header"/>
            <w:jc w:val="center"/>
          </w:pPr>
          <w:r w:rsidRPr="00734CCC">
            <w:rPr>
              <w:b/>
            </w:rPr>
            <w:t>Document Number</w:t>
          </w:r>
          <w:r>
            <w:t>:</w:t>
          </w:r>
        </w:p>
      </w:tc>
      <w:tc>
        <w:tcPr>
          <w:tcW w:w="2322" w:type="dxa"/>
          <w:vMerge w:val="restart"/>
          <w:tcBorders>
            <w:top w:val="single" w:sz="4" w:space="0" w:color="7F7F7F" w:themeColor="text1" w:themeTint="80"/>
            <w:left w:val="single" w:sz="4" w:space="0" w:color="7F7F7F" w:themeColor="text1" w:themeTint="80"/>
            <w:right w:val="single" w:sz="4" w:space="0" w:color="7F7F7F" w:themeColor="text1" w:themeTint="80"/>
          </w:tcBorders>
          <w:vAlign w:val="center"/>
        </w:tcPr>
        <w:p w:rsidR="00A6496A" w:rsidRDefault="00A6496A" w:rsidP="001E62CC">
          <w:pPr>
            <w:pStyle w:val="Header"/>
            <w:jc w:val="center"/>
          </w:pPr>
          <w:r>
            <w:rPr>
              <w:rFonts w:cs="Arial"/>
              <w:color w:val="000000"/>
              <w:szCs w:val="22"/>
            </w:rPr>
            <w:t>CML-0200-01</w:t>
          </w:r>
        </w:p>
      </w:tc>
      <w:tc>
        <w:tcPr>
          <w:tcW w:w="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6496A" w:rsidRPr="00734CCC" w:rsidRDefault="00A6496A">
          <w:pPr>
            <w:pStyle w:val="Header"/>
            <w:rPr>
              <w:b/>
            </w:rPr>
          </w:pPr>
          <w:r w:rsidRPr="00734CCC">
            <w:rPr>
              <w:b/>
            </w:rPr>
            <w:t>Rev:</w:t>
          </w:r>
        </w:p>
      </w:tc>
      <w:tc>
        <w:tcPr>
          <w:tcW w:w="27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6496A" w:rsidRDefault="00A6496A">
          <w:pPr>
            <w:pStyle w:val="Header"/>
          </w:pPr>
          <w:r>
            <w:t>-</w:t>
          </w:r>
        </w:p>
      </w:tc>
    </w:tr>
    <w:tr w:rsidR="00A6496A" w:rsidTr="001E62CC">
      <w:tc>
        <w:tcPr>
          <w:tcW w:w="2898" w:type="dxa"/>
          <w:vMerge/>
        </w:tcPr>
        <w:p w:rsidR="00A6496A" w:rsidRDefault="00A6496A">
          <w:pPr>
            <w:pStyle w:val="Header"/>
          </w:pPr>
        </w:p>
      </w:tc>
      <w:tc>
        <w:tcPr>
          <w:tcW w:w="10620" w:type="dxa"/>
          <w:tcBorders>
            <w:top w:val="single" w:sz="4" w:space="0" w:color="7F7F7F" w:themeColor="text1" w:themeTint="80"/>
            <w:right w:val="single" w:sz="4" w:space="0" w:color="7F7F7F" w:themeColor="text1" w:themeTint="80"/>
          </w:tcBorders>
        </w:tcPr>
        <w:p w:rsidR="00A6496A" w:rsidRDefault="00A6496A">
          <w:pPr>
            <w:pStyle w:val="Header"/>
          </w:pPr>
        </w:p>
      </w:tc>
      <w:tc>
        <w:tcPr>
          <w:tcW w:w="2340" w:type="dxa"/>
          <w:vMerge/>
          <w:tcBorders>
            <w:left w:val="single" w:sz="4" w:space="0" w:color="7F7F7F" w:themeColor="text1" w:themeTint="80"/>
            <w:bottom w:val="single" w:sz="4" w:space="0" w:color="7F7F7F" w:themeColor="text1" w:themeTint="80"/>
            <w:right w:val="single" w:sz="4" w:space="0" w:color="7F7F7F" w:themeColor="text1" w:themeTint="80"/>
          </w:tcBorders>
        </w:tcPr>
        <w:p w:rsidR="00A6496A" w:rsidRDefault="00A6496A">
          <w:pPr>
            <w:pStyle w:val="Header"/>
          </w:pPr>
        </w:p>
      </w:tc>
      <w:tc>
        <w:tcPr>
          <w:tcW w:w="2322" w:type="dxa"/>
          <w:vMerge/>
          <w:tcBorders>
            <w:left w:val="single" w:sz="4" w:space="0" w:color="7F7F7F" w:themeColor="text1" w:themeTint="80"/>
            <w:bottom w:val="single" w:sz="4" w:space="0" w:color="7F7F7F" w:themeColor="text1" w:themeTint="80"/>
            <w:right w:val="single" w:sz="4" w:space="0" w:color="7F7F7F" w:themeColor="text1" w:themeTint="80"/>
          </w:tcBorders>
        </w:tcPr>
        <w:p w:rsidR="00A6496A" w:rsidRDefault="00A6496A" w:rsidP="00734CCC">
          <w:pPr>
            <w:pStyle w:val="Header"/>
          </w:pPr>
        </w:p>
      </w:tc>
      <w:tc>
        <w:tcPr>
          <w:tcW w:w="918" w:type="dxa"/>
          <w:tcBorders>
            <w:left w:val="single" w:sz="4" w:space="0" w:color="7F7F7F" w:themeColor="text1" w:themeTint="80"/>
            <w:bottom w:val="single" w:sz="4" w:space="0" w:color="7F7F7F" w:themeColor="text1" w:themeTint="80"/>
            <w:right w:val="single" w:sz="4" w:space="0" w:color="7F7F7F" w:themeColor="text1" w:themeTint="80"/>
          </w:tcBorders>
        </w:tcPr>
        <w:p w:rsidR="00A6496A" w:rsidRDefault="00A6496A" w:rsidP="00734CCC">
          <w:pPr>
            <w:pStyle w:val="Header"/>
          </w:pPr>
          <w:r>
            <w:rPr>
              <w:rFonts w:cs="Arial"/>
              <w:b/>
              <w:bCs/>
              <w:color w:val="000000"/>
              <w:sz w:val="24"/>
            </w:rPr>
            <w:t>Page:</w:t>
          </w:r>
        </w:p>
      </w:tc>
      <w:tc>
        <w:tcPr>
          <w:tcW w:w="2718" w:type="dxa"/>
          <w:tcBorders>
            <w:left w:val="single" w:sz="4" w:space="0" w:color="7F7F7F" w:themeColor="text1" w:themeTint="80"/>
            <w:bottom w:val="single" w:sz="4" w:space="0" w:color="7F7F7F" w:themeColor="text1" w:themeTint="80"/>
            <w:right w:val="single" w:sz="4" w:space="0" w:color="7F7F7F" w:themeColor="text1" w:themeTint="80"/>
          </w:tcBorders>
        </w:tcPr>
        <w:p w:rsidR="00A6496A" w:rsidRPr="002E09BD" w:rsidRDefault="00E434D3" w:rsidP="002E09BD">
          <w:pPr>
            <w:pStyle w:val="Header"/>
          </w:pPr>
          <w:r>
            <w:fldChar w:fldCharType="begin"/>
          </w:r>
          <w:r>
            <w:instrText xml:space="preserve"> PAGE </w:instrText>
          </w:r>
          <w:r>
            <w:fldChar w:fldCharType="separate"/>
          </w:r>
          <w:r w:rsidR="009C51FF">
            <w:rPr>
              <w:noProof/>
            </w:rPr>
            <w:t>3</w:t>
          </w:r>
          <w:r>
            <w:rPr>
              <w:noProof/>
            </w:rPr>
            <w:fldChar w:fldCharType="end"/>
          </w:r>
          <w:r w:rsidR="00A6496A" w:rsidRPr="002E09BD">
            <w:t xml:space="preserve"> of </w:t>
          </w:r>
          <w:r>
            <w:fldChar w:fldCharType="begin"/>
          </w:r>
          <w:r>
            <w:instrText xml:space="preserve"> NUMPAGES  </w:instrText>
          </w:r>
          <w:r>
            <w:fldChar w:fldCharType="separate"/>
          </w:r>
          <w:r w:rsidR="009C51FF">
            <w:rPr>
              <w:noProof/>
            </w:rPr>
            <w:t>3</w:t>
          </w:r>
          <w:r>
            <w:rPr>
              <w:noProof/>
            </w:rPr>
            <w:fldChar w:fldCharType="end"/>
          </w:r>
        </w:p>
      </w:tc>
    </w:tr>
  </w:tbl>
  <w:p w:rsidR="00A6496A" w:rsidRPr="00134273" w:rsidRDefault="00A6496A" w:rsidP="00134273">
    <w:pPr>
      <w:pStyle w:val="Header"/>
      <w:rPr>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58" w:type="dxa"/>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Look w:val="01E0" w:firstRow="1" w:lastRow="1" w:firstColumn="1" w:lastColumn="1" w:noHBand="0" w:noVBand="0"/>
    </w:tblPr>
    <w:tblGrid>
      <w:gridCol w:w="3186"/>
      <w:gridCol w:w="2232"/>
      <w:gridCol w:w="2520"/>
      <w:gridCol w:w="744"/>
      <w:gridCol w:w="876"/>
    </w:tblGrid>
    <w:tr w:rsidR="00A6496A" w:rsidRPr="00727256" w:rsidTr="00371B10">
      <w:tc>
        <w:tcPr>
          <w:tcW w:w="9558" w:type="dxa"/>
          <w:gridSpan w:val="5"/>
          <w:shd w:val="clear" w:color="auto" w:fill="6D6D6D"/>
          <w:vAlign w:val="center"/>
        </w:tcPr>
        <w:p w:rsidR="00A6496A" w:rsidRPr="00727256" w:rsidRDefault="00A6496A" w:rsidP="00371B10">
          <w:pPr>
            <w:pStyle w:val="Header"/>
            <w:spacing w:before="20" w:after="20"/>
            <w:jc w:val="center"/>
            <w:rPr>
              <w:rFonts w:cs="Arial"/>
              <w:color w:val="FFFFFF" w:themeColor="background1"/>
              <w:sz w:val="18"/>
              <w:szCs w:val="18"/>
            </w:rPr>
          </w:pPr>
          <w:r w:rsidRPr="00727256">
            <w:rPr>
              <w:rFonts w:cs="Arial"/>
              <w:b/>
              <w:color w:val="FFFFFF" w:themeColor="background1"/>
              <w:sz w:val="18"/>
              <w:szCs w:val="18"/>
            </w:rPr>
            <w:t>Geospatial Systems</w:t>
          </w:r>
        </w:p>
      </w:tc>
    </w:tr>
    <w:tr w:rsidR="00A6496A" w:rsidRPr="00727256" w:rsidTr="00371B10">
      <w:tc>
        <w:tcPr>
          <w:tcW w:w="3186" w:type="dxa"/>
          <w:vMerge w:val="restart"/>
          <w:tcBorders>
            <w:right w:val="nil"/>
          </w:tcBorders>
          <w:vAlign w:val="center"/>
        </w:tcPr>
        <w:p w:rsidR="00A6496A" w:rsidRPr="00727256" w:rsidRDefault="00A6496A" w:rsidP="00371B10">
          <w:pPr>
            <w:pStyle w:val="Header"/>
            <w:spacing w:before="120" w:after="120"/>
            <w:rPr>
              <w:rFonts w:cs="Arial"/>
              <w:sz w:val="18"/>
              <w:szCs w:val="18"/>
            </w:rPr>
          </w:pPr>
          <w:r>
            <w:rPr>
              <w:rFonts w:cs="Arial"/>
              <w:noProof/>
              <w:sz w:val="18"/>
              <w:szCs w:val="18"/>
            </w:rPr>
            <w:drawing>
              <wp:inline distT="0" distB="0" distL="0" distR="0">
                <wp:extent cx="1371600" cy="289560"/>
                <wp:effectExtent l="19050" t="0" r="0" b="0"/>
                <wp:docPr id="9" name="Picture 1" descr="Exelis_use for header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lis_use for header_New.jpg"/>
                        <pic:cNvPicPr/>
                      </pic:nvPicPr>
                      <pic:blipFill>
                        <a:blip r:embed="rId1"/>
                        <a:stretch>
                          <a:fillRect/>
                        </a:stretch>
                      </pic:blipFill>
                      <pic:spPr>
                        <a:xfrm>
                          <a:off x="0" y="0"/>
                          <a:ext cx="1371600" cy="289560"/>
                        </a:xfrm>
                        <a:prstGeom prst="rect">
                          <a:avLst/>
                        </a:prstGeom>
                      </pic:spPr>
                    </pic:pic>
                  </a:graphicData>
                </a:graphic>
              </wp:inline>
            </w:drawing>
          </w:r>
        </w:p>
      </w:tc>
      <w:tc>
        <w:tcPr>
          <w:tcW w:w="2232" w:type="dxa"/>
          <w:vMerge w:val="restart"/>
          <w:tcBorders>
            <w:left w:val="nil"/>
            <w:right w:val="nil"/>
          </w:tcBorders>
          <w:vAlign w:val="center"/>
        </w:tcPr>
        <w:p w:rsidR="00A6496A" w:rsidRPr="00727256" w:rsidRDefault="00A6496A" w:rsidP="00371B10">
          <w:pPr>
            <w:pStyle w:val="Header"/>
            <w:spacing w:before="120" w:after="120"/>
            <w:rPr>
              <w:rFonts w:cs="Arial"/>
              <w:b/>
              <w:sz w:val="18"/>
              <w:szCs w:val="18"/>
            </w:rPr>
          </w:pPr>
          <w:r w:rsidRPr="00727256">
            <w:rPr>
              <w:rFonts w:cs="Arial"/>
              <w:b/>
              <w:sz w:val="18"/>
              <w:szCs w:val="18"/>
            </w:rPr>
            <w:t>Document Number:</w:t>
          </w:r>
        </w:p>
      </w:tc>
      <w:tc>
        <w:tcPr>
          <w:tcW w:w="2520" w:type="dxa"/>
          <w:vMerge w:val="restart"/>
          <w:tcBorders>
            <w:left w:val="nil"/>
          </w:tcBorders>
          <w:vAlign w:val="center"/>
        </w:tcPr>
        <w:p w:rsidR="00A6496A" w:rsidRPr="00727256" w:rsidRDefault="00FF73A8" w:rsidP="00371B10">
          <w:pPr>
            <w:pStyle w:val="Header"/>
            <w:tabs>
              <w:tab w:val="clear" w:pos="4320"/>
            </w:tabs>
            <w:spacing w:before="120" w:after="120"/>
            <w:rPr>
              <w:rFonts w:cs="Arial"/>
              <w:sz w:val="18"/>
              <w:szCs w:val="18"/>
            </w:rPr>
          </w:pPr>
          <w:r>
            <w:rPr>
              <w:rFonts w:cs="Arial"/>
              <w:sz w:val="18"/>
              <w:szCs w:val="18"/>
            </w:rPr>
            <w:t>CML</w:t>
          </w:r>
          <w:r w:rsidR="00A6496A">
            <w:rPr>
              <w:rFonts w:cs="Arial"/>
              <w:sz w:val="18"/>
              <w:szCs w:val="18"/>
            </w:rPr>
            <w:t>-0200-01</w:t>
          </w:r>
        </w:p>
      </w:tc>
      <w:tc>
        <w:tcPr>
          <w:tcW w:w="744" w:type="dxa"/>
          <w:vAlign w:val="center"/>
        </w:tcPr>
        <w:p w:rsidR="00A6496A" w:rsidRPr="00727256" w:rsidRDefault="00A6496A" w:rsidP="00371B10">
          <w:pPr>
            <w:pStyle w:val="Header"/>
            <w:spacing w:before="20" w:after="20"/>
            <w:rPr>
              <w:rFonts w:cs="Arial"/>
              <w:sz w:val="18"/>
              <w:szCs w:val="18"/>
            </w:rPr>
          </w:pPr>
          <w:r w:rsidRPr="00727256">
            <w:rPr>
              <w:rFonts w:cs="Arial"/>
              <w:sz w:val="18"/>
              <w:szCs w:val="18"/>
            </w:rPr>
            <w:t>Rev:</w:t>
          </w:r>
        </w:p>
      </w:tc>
      <w:tc>
        <w:tcPr>
          <w:tcW w:w="876" w:type="dxa"/>
          <w:vAlign w:val="center"/>
        </w:tcPr>
        <w:p w:rsidR="00A6496A" w:rsidRPr="00727256" w:rsidRDefault="00A6496A" w:rsidP="00371B10">
          <w:pPr>
            <w:pStyle w:val="Header"/>
            <w:spacing w:before="20" w:after="20"/>
            <w:rPr>
              <w:rFonts w:cs="Arial"/>
              <w:sz w:val="18"/>
              <w:szCs w:val="18"/>
            </w:rPr>
          </w:pPr>
        </w:p>
      </w:tc>
    </w:tr>
    <w:tr w:rsidR="00A6496A" w:rsidRPr="00727256" w:rsidTr="00371B10">
      <w:trPr>
        <w:trHeight w:val="287"/>
      </w:trPr>
      <w:tc>
        <w:tcPr>
          <w:tcW w:w="3186" w:type="dxa"/>
          <w:vMerge/>
          <w:tcBorders>
            <w:right w:val="nil"/>
          </w:tcBorders>
        </w:tcPr>
        <w:p w:rsidR="00A6496A" w:rsidRPr="00727256" w:rsidRDefault="00A6496A" w:rsidP="00371B10">
          <w:pPr>
            <w:pStyle w:val="Header"/>
            <w:rPr>
              <w:rFonts w:cs="Arial"/>
              <w:sz w:val="18"/>
              <w:szCs w:val="18"/>
            </w:rPr>
          </w:pPr>
        </w:p>
      </w:tc>
      <w:tc>
        <w:tcPr>
          <w:tcW w:w="2232" w:type="dxa"/>
          <w:vMerge/>
          <w:tcBorders>
            <w:left w:val="nil"/>
            <w:right w:val="nil"/>
          </w:tcBorders>
        </w:tcPr>
        <w:p w:rsidR="00A6496A" w:rsidRPr="00727256" w:rsidRDefault="00A6496A" w:rsidP="00371B10">
          <w:pPr>
            <w:pStyle w:val="Header"/>
            <w:rPr>
              <w:rFonts w:cs="Arial"/>
              <w:sz w:val="18"/>
              <w:szCs w:val="18"/>
            </w:rPr>
          </w:pPr>
        </w:p>
      </w:tc>
      <w:tc>
        <w:tcPr>
          <w:tcW w:w="2520" w:type="dxa"/>
          <w:vMerge/>
          <w:tcBorders>
            <w:left w:val="nil"/>
          </w:tcBorders>
        </w:tcPr>
        <w:p w:rsidR="00A6496A" w:rsidRPr="00727256" w:rsidRDefault="00A6496A" w:rsidP="00371B10">
          <w:pPr>
            <w:pStyle w:val="Header"/>
            <w:rPr>
              <w:rFonts w:cs="Arial"/>
              <w:sz w:val="18"/>
              <w:szCs w:val="18"/>
            </w:rPr>
          </w:pPr>
        </w:p>
      </w:tc>
      <w:tc>
        <w:tcPr>
          <w:tcW w:w="1620" w:type="dxa"/>
          <w:gridSpan w:val="2"/>
          <w:vAlign w:val="center"/>
        </w:tcPr>
        <w:p w:rsidR="00A6496A" w:rsidRPr="00727256" w:rsidRDefault="00A6496A" w:rsidP="00371B10">
          <w:pPr>
            <w:pStyle w:val="Header"/>
            <w:spacing w:before="20" w:after="20"/>
            <w:rPr>
              <w:rFonts w:cs="Arial"/>
              <w:sz w:val="18"/>
              <w:szCs w:val="18"/>
            </w:rPr>
          </w:pPr>
          <w:r w:rsidRPr="00727256">
            <w:rPr>
              <w:rFonts w:cs="Arial"/>
              <w:sz w:val="18"/>
              <w:szCs w:val="18"/>
            </w:rPr>
            <w:t xml:space="preserve">Page </w:t>
          </w:r>
          <w:r w:rsidR="00017D84" w:rsidRPr="00727256">
            <w:rPr>
              <w:rFonts w:cs="Arial"/>
              <w:sz w:val="18"/>
              <w:szCs w:val="18"/>
            </w:rPr>
            <w:fldChar w:fldCharType="begin"/>
          </w:r>
          <w:r w:rsidRPr="00727256">
            <w:rPr>
              <w:rFonts w:cs="Arial"/>
              <w:sz w:val="18"/>
              <w:szCs w:val="18"/>
            </w:rPr>
            <w:instrText xml:space="preserve"> PAGE </w:instrText>
          </w:r>
          <w:r w:rsidR="00017D84" w:rsidRPr="00727256">
            <w:rPr>
              <w:rFonts w:cs="Arial"/>
              <w:sz w:val="18"/>
              <w:szCs w:val="18"/>
            </w:rPr>
            <w:fldChar w:fldCharType="separate"/>
          </w:r>
          <w:r w:rsidR="009C51FF">
            <w:rPr>
              <w:rFonts w:cs="Arial"/>
              <w:noProof/>
              <w:sz w:val="18"/>
              <w:szCs w:val="18"/>
            </w:rPr>
            <w:t>5</w:t>
          </w:r>
          <w:r w:rsidR="00017D84" w:rsidRPr="00727256">
            <w:rPr>
              <w:rFonts w:cs="Arial"/>
              <w:sz w:val="18"/>
              <w:szCs w:val="18"/>
            </w:rPr>
            <w:fldChar w:fldCharType="end"/>
          </w:r>
          <w:r w:rsidRPr="00727256">
            <w:rPr>
              <w:rFonts w:cs="Arial"/>
              <w:sz w:val="18"/>
              <w:szCs w:val="18"/>
            </w:rPr>
            <w:t xml:space="preserve"> of </w:t>
          </w:r>
          <w:r w:rsidR="00017D84" w:rsidRPr="00727256">
            <w:rPr>
              <w:rFonts w:cs="Arial"/>
              <w:sz w:val="18"/>
              <w:szCs w:val="18"/>
            </w:rPr>
            <w:fldChar w:fldCharType="begin"/>
          </w:r>
          <w:r w:rsidRPr="00727256">
            <w:rPr>
              <w:rFonts w:cs="Arial"/>
              <w:sz w:val="18"/>
              <w:szCs w:val="18"/>
            </w:rPr>
            <w:instrText xml:space="preserve"> NUMPAGES </w:instrText>
          </w:r>
          <w:r w:rsidR="00017D84" w:rsidRPr="00727256">
            <w:rPr>
              <w:rFonts w:cs="Arial"/>
              <w:sz w:val="18"/>
              <w:szCs w:val="18"/>
            </w:rPr>
            <w:fldChar w:fldCharType="separate"/>
          </w:r>
          <w:r w:rsidR="009C51FF">
            <w:rPr>
              <w:rFonts w:cs="Arial"/>
              <w:noProof/>
              <w:sz w:val="18"/>
              <w:szCs w:val="18"/>
            </w:rPr>
            <w:t>5</w:t>
          </w:r>
          <w:r w:rsidR="00017D84" w:rsidRPr="00727256">
            <w:rPr>
              <w:rFonts w:cs="Arial"/>
              <w:sz w:val="18"/>
              <w:szCs w:val="18"/>
            </w:rPr>
            <w:fldChar w:fldCharType="end"/>
          </w:r>
        </w:p>
      </w:tc>
    </w:tr>
  </w:tbl>
  <w:p w:rsidR="00A6496A" w:rsidRPr="00A41B81" w:rsidRDefault="00A6496A">
    <w:pPr>
      <w:pStyle w:val="Header"/>
      <w:rPr>
        <w:sz w:val="16"/>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58" w:type="dxa"/>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Look w:val="01E0" w:firstRow="1" w:lastRow="1" w:firstColumn="1" w:lastColumn="1" w:noHBand="0" w:noVBand="0"/>
    </w:tblPr>
    <w:tblGrid>
      <w:gridCol w:w="3186"/>
      <w:gridCol w:w="2232"/>
      <w:gridCol w:w="2520"/>
      <w:gridCol w:w="744"/>
      <w:gridCol w:w="876"/>
    </w:tblGrid>
    <w:tr w:rsidR="00A6496A" w:rsidRPr="00727256" w:rsidTr="00371B10">
      <w:tc>
        <w:tcPr>
          <w:tcW w:w="9558" w:type="dxa"/>
          <w:gridSpan w:val="5"/>
          <w:shd w:val="clear" w:color="auto" w:fill="6D6D6D"/>
          <w:vAlign w:val="center"/>
        </w:tcPr>
        <w:p w:rsidR="00A6496A" w:rsidRPr="00727256" w:rsidRDefault="00A6496A" w:rsidP="00371B10">
          <w:pPr>
            <w:pStyle w:val="Header"/>
            <w:spacing w:before="20" w:after="20"/>
            <w:jc w:val="center"/>
            <w:rPr>
              <w:rFonts w:cs="Arial"/>
              <w:color w:val="FFFFFF" w:themeColor="background1"/>
              <w:sz w:val="18"/>
              <w:szCs w:val="18"/>
            </w:rPr>
          </w:pPr>
          <w:r w:rsidRPr="00727256">
            <w:rPr>
              <w:rFonts w:cs="Arial"/>
              <w:b/>
              <w:color w:val="FFFFFF" w:themeColor="background1"/>
              <w:sz w:val="18"/>
              <w:szCs w:val="18"/>
            </w:rPr>
            <w:t>Geospatial Systems</w:t>
          </w:r>
        </w:p>
      </w:tc>
    </w:tr>
    <w:tr w:rsidR="00A6496A" w:rsidRPr="00727256" w:rsidTr="00371B10">
      <w:tc>
        <w:tcPr>
          <w:tcW w:w="3186" w:type="dxa"/>
          <w:vMerge w:val="restart"/>
          <w:tcBorders>
            <w:right w:val="nil"/>
          </w:tcBorders>
          <w:vAlign w:val="center"/>
        </w:tcPr>
        <w:p w:rsidR="00A6496A" w:rsidRPr="00727256" w:rsidRDefault="00A6496A" w:rsidP="00371B10">
          <w:pPr>
            <w:pStyle w:val="Header"/>
            <w:spacing w:before="120" w:after="120"/>
            <w:rPr>
              <w:rFonts w:cs="Arial"/>
              <w:sz w:val="18"/>
              <w:szCs w:val="18"/>
            </w:rPr>
          </w:pPr>
          <w:r>
            <w:rPr>
              <w:rFonts w:cs="Arial"/>
              <w:noProof/>
              <w:sz w:val="18"/>
              <w:szCs w:val="18"/>
            </w:rPr>
            <w:drawing>
              <wp:inline distT="0" distB="0" distL="0" distR="0">
                <wp:extent cx="1371600" cy="289560"/>
                <wp:effectExtent l="19050" t="0" r="0" b="0"/>
                <wp:docPr id="7" name="Picture 1" descr="Exelis_use for header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lis_use for header_New.jpg"/>
                        <pic:cNvPicPr/>
                      </pic:nvPicPr>
                      <pic:blipFill>
                        <a:blip r:embed="rId1"/>
                        <a:stretch>
                          <a:fillRect/>
                        </a:stretch>
                      </pic:blipFill>
                      <pic:spPr>
                        <a:xfrm>
                          <a:off x="0" y="0"/>
                          <a:ext cx="1371600" cy="289560"/>
                        </a:xfrm>
                        <a:prstGeom prst="rect">
                          <a:avLst/>
                        </a:prstGeom>
                      </pic:spPr>
                    </pic:pic>
                  </a:graphicData>
                </a:graphic>
              </wp:inline>
            </w:drawing>
          </w:r>
        </w:p>
      </w:tc>
      <w:tc>
        <w:tcPr>
          <w:tcW w:w="2232" w:type="dxa"/>
          <w:vMerge w:val="restart"/>
          <w:tcBorders>
            <w:left w:val="nil"/>
            <w:right w:val="nil"/>
          </w:tcBorders>
          <w:vAlign w:val="center"/>
        </w:tcPr>
        <w:p w:rsidR="00A6496A" w:rsidRPr="00727256" w:rsidRDefault="00A6496A" w:rsidP="00371B10">
          <w:pPr>
            <w:pStyle w:val="Header"/>
            <w:spacing w:before="120" w:after="120"/>
            <w:rPr>
              <w:rFonts w:cs="Arial"/>
              <w:b/>
              <w:sz w:val="18"/>
              <w:szCs w:val="18"/>
            </w:rPr>
          </w:pPr>
          <w:r w:rsidRPr="00727256">
            <w:rPr>
              <w:rFonts w:cs="Arial"/>
              <w:b/>
              <w:sz w:val="18"/>
              <w:szCs w:val="18"/>
            </w:rPr>
            <w:t>Document Number:</w:t>
          </w:r>
        </w:p>
      </w:tc>
      <w:tc>
        <w:tcPr>
          <w:tcW w:w="2520" w:type="dxa"/>
          <w:vMerge w:val="restart"/>
          <w:tcBorders>
            <w:left w:val="nil"/>
          </w:tcBorders>
          <w:vAlign w:val="center"/>
        </w:tcPr>
        <w:p w:rsidR="00A6496A" w:rsidRPr="00727256" w:rsidRDefault="00A6496A" w:rsidP="00371B10">
          <w:pPr>
            <w:pStyle w:val="Header"/>
            <w:tabs>
              <w:tab w:val="clear" w:pos="4320"/>
            </w:tabs>
            <w:spacing w:before="120" w:after="120"/>
            <w:rPr>
              <w:rFonts w:cs="Arial"/>
              <w:sz w:val="18"/>
              <w:szCs w:val="18"/>
            </w:rPr>
          </w:pPr>
          <w:r>
            <w:rPr>
              <w:rFonts w:cs="Arial"/>
              <w:sz w:val="18"/>
              <w:szCs w:val="18"/>
            </w:rPr>
            <w:t>CML-0200-01</w:t>
          </w:r>
        </w:p>
      </w:tc>
      <w:tc>
        <w:tcPr>
          <w:tcW w:w="744" w:type="dxa"/>
          <w:vAlign w:val="center"/>
        </w:tcPr>
        <w:p w:rsidR="00A6496A" w:rsidRPr="00727256" w:rsidRDefault="00A6496A" w:rsidP="00371B10">
          <w:pPr>
            <w:pStyle w:val="Header"/>
            <w:spacing w:before="20" w:after="20"/>
            <w:rPr>
              <w:rFonts w:cs="Arial"/>
              <w:sz w:val="18"/>
              <w:szCs w:val="18"/>
            </w:rPr>
          </w:pPr>
          <w:r w:rsidRPr="00727256">
            <w:rPr>
              <w:rFonts w:cs="Arial"/>
              <w:sz w:val="18"/>
              <w:szCs w:val="18"/>
            </w:rPr>
            <w:t>Rev:</w:t>
          </w:r>
        </w:p>
      </w:tc>
      <w:tc>
        <w:tcPr>
          <w:tcW w:w="876" w:type="dxa"/>
          <w:vAlign w:val="center"/>
        </w:tcPr>
        <w:p w:rsidR="00A6496A" w:rsidRPr="00727256" w:rsidRDefault="00A6496A" w:rsidP="00371B10">
          <w:pPr>
            <w:pStyle w:val="Header"/>
            <w:spacing w:before="20" w:after="20"/>
            <w:rPr>
              <w:rFonts w:cs="Arial"/>
              <w:sz w:val="18"/>
              <w:szCs w:val="18"/>
            </w:rPr>
          </w:pPr>
          <w:r>
            <w:rPr>
              <w:rFonts w:cs="Arial"/>
              <w:sz w:val="18"/>
              <w:szCs w:val="18"/>
            </w:rPr>
            <w:t>-</w:t>
          </w:r>
        </w:p>
      </w:tc>
    </w:tr>
    <w:tr w:rsidR="00A6496A" w:rsidRPr="00727256" w:rsidTr="00371B10">
      <w:trPr>
        <w:trHeight w:val="287"/>
      </w:trPr>
      <w:tc>
        <w:tcPr>
          <w:tcW w:w="3186" w:type="dxa"/>
          <w:vMerge/>
          <w:tcBorders>
            <w:right w:val="nil"/>
          </w:tcBorders>
        </w:tcPr>
        <w:p w:rsidR="00A6496A" w:rsidRPr="00727256" w:rsidRDefault="00A6496A" w:rsidP="00371B10">
          <w:pPr>
            <w:pStyle w:val="Header"/>
            <w:rPr>
              <w:rFonts w:cs="Arial"/>
              <w:sz w:val="18"/>
              <w:szCs w:val="18"/>
            </w:rPr>
          </w:pPr>
        </w:p>
      </w:tc>
      <w:tc>
        <w:tcPr>
          <w:tcW w:w="2232" w:type="dxa"/>
          <w:vMerge/>
          <w:tcBorders>
            <w:left w:val="nil"/>
            <w:right w:val="nil"/>
          </w:tcBorders>
        </w:tcPr>
        <w:p w:rsidR="00A6496A" w:rsidRPr="00727256" w:rsidRDefault="00A6496A" w:rsidP="00371B10">
          <w:pPr>
            <w:pStyle w:val="Header"/>
            <w:rPr>
              <w:rFonts w:cs="Arial"/>
              <w:sz w:val="18"/>
              <w:szCs w:val="18"/>
            </w:rPr>
          </w:pPr>
        </w:p>
      </w:tc>
      <w:tc>
        <w:tcPr>
          <w:tcW w:w="2520" w:type="dxa"/>
          <w:vMerge/>
          <w:tcBorders>
            <w:left w:val="nil"/>
          </w:tcBorders>
        </w:tcPr>
        <w:p w:rsidR="00A6496A" w:rsidRPr="00727256" w:rsidRDefault="00A6496A" w:rsidP="00371B10">
          <w:pPr>
            <w:pStyle w:val="Header"/>
            <w:rPr>
              <w:rFonts w:cs="Arial"/>
              <w:sz w:val="18"/>
              <w:szCs w:val="18"/>
            </w:rPr>
          </w:pPr>
        </w:p>
      </w:tc>
      <w:tc>
        <w:tcPr>
          <w:tcW w:w="1620" w:type="dxa"/>
          <w:gridSpan w:val="2"/>
          <w:vAlign w:val="center"/>
        </w:tcPr>
        <w:p w:rsidR="00A6496A" w:rsidRPr="00727256" w:rsidRDefault="00A6496A" w:rsidP="00371B10">
          <w:pPr>
            <w:pStyle w:val="Header"/>
            <w:spacing w:before="20" w:after="20"/>
            <w:rPr>
              <w:rFonts w:cs="Arial"/>
              <w:sz w:val="18"/>
              <w:szCs w:val="18"/>
            </w:rPr>
          </w:pPr>
          <w:r w:rsidRPr="00727256">
            <w:rPr>
              <w:rFonts w:cs="Arial"/>
              <w:sz w:val="18"/>
              <w:szCs w:val="18"/>
            </w:rPr>
            <w:t xml:space="preserve">Page </w:t>
          </w:r>
          <w:r w:rsidR="00017D84" w:rsidRPr="00727256">
            <w:rPr>
              <w:rFonts w:cs="Arial"/>
              <w:sz w:val="18"/>
              <w:szCs w:val="18"/>
            </w:rPr>
            <w:fldChar w:fldCharType="begin"/>
          </w:r>
          <w:r w:rsidRPr="00727256">
            <w:rPr>
              <w:rFonts w:cs="Arial"/>
              <w:sz w:val="18"/>
              <w:szCs w:val="18"/>
            </w:rPr>
            <w:instrText xml:space="preserve"> PAGE </w:instrText>
          </w:r>
          <w:r w:rsidR="00017D84" w:rsidRPr="00727256">
            <w:rPr>
              <w:rFonts w:cs="Arial"/>
              <w:sz w:val="18"/>
              <w:szCs w:val="18"/>
            </w:rPr>
            <w:fldChar w:fldCharType="separate"/>
          </w:r>
          <w:r w:rsidR="009C51FF">
            <w:rPr>
              <w:rFonts w:cs="Arial"/>
              <w:noProof/>
              <w:sz w:val="18"/>
              <w:szCs w:val="18"/>
            </w:rPr>
            <w:t>4</w:t>
          </w:r>
          <w:r w:rsidR="00017D84" w:rsidRPr="00727256">
            <w:rPr>
              <w:rFonts w:cs="Arial"/>
              <w:sz w:val="18"/>
              <w:szCs w:val="18"/>
            </w:rPr>
            <w:fldChar w:fldCharType="end"/>
          </w:r>
          <w:r w:rsidRPr="00727256">
            <w:rPr>
              <w:rFonts w:cs="Arial"/>
              <w:sz w:val="18"/>
              <w:szCs w:val="18"/>
            </w:rPr>
            <w:t xml:space="preserve"> of </w:t>
          </w:r>
          <w:r w:rsidR="00017D84" w:rsidRPr="00727256">
            <w:rPr>
              <w:rFonts w:cs="Arial"/>
              <w:sz w:val="18"/>
              <w:szCs w:val="18"/>
            </w:rPr>
            <w:fldChar w:fldCharType="begin"/>
          </w:r>
          <w:r w:rsidRPr="00727256">
            <w:rPr>
              <w:rFonts w:cs="Arial"/>
              <w:sz w:val="18"/>
              <w:szCs w:val="18"/>
            </w:rPr>
            <w:instrText xml:space="preserve"> NUMPAGES </w:instrText>
          </w:r>
          <w:r w:rsidR="00017D84" w:rsidRPr="00727256">
            <w:rPr>
              <w:rFonts w:cs="Arial"/>
              <w:sz w:val="18"/>
              <w:szCs w:val="18"/>
            </w:rPr>
            <w:fldChar w:fldCharType="separate"/>
          </w:r>
          <w:r w:rsidR="009C51FF">
            <w:rPr>
              <w:rFonts w:cs="Arial"/>
              <w:noProof/>
              <w:sz w:val="18"/>
              <w:szCs w:val="18"/>
            </w:rPr>
            <w:t>4</w:t>
          </w:r>
          <w:r w:rsidR="00017D84" w:rsidRPr="00727256">
            <w:rPr>
              <w:rFonts w:cs="Arial"/>
              <w:sz w:val="18"/>
              <w:szCs w:val="18"/>
            </w:rPr>
            <w:fldChar w:fldCharType="end"/>
          </w:r>
        </w:p>
      </w:tc>
    </w:tr>
  </w:tbl>
  <w:p w:rsidR="00A6496A" w:rsidRPr="00134273" w:rsidRDefault="00A6496A" w:rsidP="00134273">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6E2D88"/>
    <w:lvl w:ilvl="0">
      <w:numFmt w:val="bullet"/>
      <w:lvlText w:val="*"/>
      <w:lvlJc w:val="left"/>
    </w:lvl>
  </w:abstractNum>
  <w:abstractNum w:abstractNumId="1">
    <w:nsid w:val="009327F1"/>
    <w:multiLevelType w:val="multilevel"/>
    <w:tmpl w:val="360863D6"/>
    <w:lvl w:ilvl="0">
      <w:start w:val="1"/>
      <w:numFmt w:val="decimal"/>
      <w:lvlText w:val="%1.0"/>
      <w:lvlJc w:val="left"/>
      <w:pPr>
        <w:tabs>
          <w:tab w:val="num" w:pos="547"/>
        </w:tabs>
        <w:ind w:left="547" w:hanging="547"/>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340"/>
        </w:tabs>
        <w:ind w:left="2340" w:hanging="1260"/>
      </w:pPr>
      <w:rPr>
        <w:rFonts w:hint="default"/>
      </w:rPr>
    </w:lvl>
    <w:lvl w:ilvl="5">
      <w:start w:val="1"/>
      <w:numFmt w:val="decimal"/>
      <w:lvlText w:val="%1.%2.%3.%4.%5.%6"/>
      <w:lvlJc w:val="left"/>
      <w:pPr>
        <w:tabs>
          <w:tab w:val="num" w:pos="2520"/>
        </w:tabs>
        <w:ind w:left="2520" w:hanging="1440"/>
      </w:pPr>
      <w:rPr>
        <w:rFonts w:hint="default"/>
      </w:rPr>
    </w:lvl>
    <w:lvl w:ilvl="6">
      <w:start w:val="1"/>
      <w:numFmt w:val="decimal"/>
      <w:lvlText w:val="%1.%2.%3.%4.%5.%6.%7"/>
      <w:lvlJc w:val="left"/>
      <w:pPr>
        <w:tabs>
          <w:tab w:val="num" w:pos="2707"/>
        </w:tabs>
        <w:ind w:left="2707" w:hanging="1627"/>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4BB47629"/>
    <w:multiLevelType w:val="hybridMultilevel"/>
    <w:tmpl w:val="88C20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88C5E67"/>
    <w:multiLevelType w:val="multilevel"/>
    <w:tmpl w:val="8FD452A6"/>
    <w:lvl w:ilvl="0">
      <w:start w:val="1"/>
      <w:numFmt w:val="decimal"/>
      <w:pStyle w:val="Heading1"/>
      <w:lvlText w:val="%1.0"/>
      <w:lvlJc w:val="left"/>
      <w:pPr>
        <w:tabs>
          <w:tab w:val="num" w:pos="547"/>
        </w:tabs>
        <w:ind w:left="547" w:hanging="547"/>
      </w:pPr>
      <w:rPr>
        <w:rFonts w:ascii="Arial Bold" w:hAnsi="Arial Bold" w:hint="default"/>
        <w:b/>
        <w:i w:val="0"/>
        <w:color w:val="auto"/>
        <w:sz w:val="24"/>
      </w:rPr>
    </w:lvl>
    <w:lvl w:ilvl="1">
      <w:start w:val="1"/>
      <w:numFmt w:val="decimal"/>
      <w:pStyle w:val="Heading2"/>
      <w:lvlText w:val="%1.%2"/>
      <w:lvlJc w:val="left"/>
      <w:pPr>
        <w:tabs>
          <w:tab w:val="num" w:pos="720"/>
        </w:tabs>
        <w:ind w:left="720" w:hanging="540"/>
      </w:pPr>
      <w:rPr>
        <w:i w:val="0"/>
        <w:iCs w:val="0"/>
        <w:caps w:val="0"/>
        <w:strike w:val="0"/>
        <w:dstrike w:val="0"/>
        <w:noProof w:val="0"/>
        <w:vanish w:val="0"/>
        <w:spacing w:val="0"/>
        <w:position w:val="0"/>
        <w:u w:val="none"/>
        <w:vertAlign w:val="baseline"/>
        <w:em w:val="none"/>
      </w:rPr>
    </w:lvl>
    <w:lvl w:ilvl="2">
      <w:start w:val="1"/>
      <w:numFmt w:val="decimal"/>
      <w:pStyle w:val="Heading3"/>
      <w:lvlText w:val="%1.%2.%3"/>
      <w:lvlJc w:val="left"/>
      <w:pPr>
        <w:tabs>
          <w:tab w:val="num" w:pos="1080"/>
        </w:tabs>
        <w:ind w:left="1080" w:hanging="720"/>
      </w:pPr>
      <w:rPr>
        <w:i w:val="0"/>
        <w:iCs w:val="0"/>
        <w:caps w:val="0"/>
        <w:strike w:val="0"/>
        <w:dstrike w:val="0"/>
        <w:noProof w:val="0"/>
        <w:vanish w:val="0"/>
        <w:spacing w:val="0"/>
        <w:position w:val="0"/>
        <w:u w:val="none"/>
        <w:vertAlign w:val="baseline"/>
        <w:em w:val="none"/>
      </w:rPr>
    </w:lvl>
    <w:lvl w:ilvl="3">
      <w:start w:val="1"/>
      <w:numFmt w:val="decimal"/>
      <w:pStyle w:val="Heading4"/>
      <w:lvlText w:val="%1.%2.%3.%4"/>
      <w:lvlJc w:val="left"/>
      <w:pPr>
        <w:tabs>
          <w:tab w:val="num" w:pos="1620"/>
        </w:tabs>
        <w:ind w:left="1627" w:hanging="1087"/>
      </w:pPr>
      <w:rPr>
        <w:rFonts w:ascii="Arial" w:hAnsi="Arial" w:hint="default"/>
        <w:b w:val="0"/>
        <w:i w:val="0"/>
        <w:caps w:val="0"/>
        <w:smallCaps w:val="0"/>
        <w:strike w:val="0"/>
        <w:dstrike w:val="0"/>
        <w:noProof w:val="0"/>
        <w:vanish w:val="0"/>
        <w:spacing w:val="0"/>
        <w:position w:val="0"/>
        <w:sz w:val="22"/>
        <w:u w:val="none"/>
        <w:vertAlign w:val="baseline"/>
        <w:em w:val="none"/>
      </w:rPr>
    </w:lvl>
    <w:lvl w:ilvl="4">
      <w:start w:val="1"/>
      <w:numFmt w:val="decimal"/>
      <w:pStyle w:val="Heading5"/>
      <w:lvlText w:val="%1.%2.%3.%4.%5"/>
      <w:lvlJc w:val="left"/>
      <w:pPr>
        <w:tabs>
          <w:tab w:val="num" w:pos="1800"/>
        </w:tabs>
        <w:ind w:left="2340" w:hanging="1620"/>
      </w:pPr>
      <w:rPr>
        <w:rFonts w:ascii="Arial" w:hAnsi="Arial" w:hint="default"/>
        <w:b w:val="0"/>
        <w:i w:val="0"/>
        <w:sz w:val="22"/>
      </w:rPr>
    </w:lvl>
    <w:lvl w:ilvl="5">
      <w:start w:val="1"/>
      <w:numFmt w:val="decimal"/>
      <w:pStyle w:val="Heading6"/>
      <w:lvlText w:val="%1.%2.%3.%4.%5.%6"/>
      <w:lvlJc w:val="left"/>
      <w:pPr>
        <w:tabs>
          <w:tab w:val="num" w:pos="2340"/>
        </w:tabs>
        <w:ind w:left="2520" w:hanging="1620"/>
      </w:pPr>
      <w:rPr>
        <w:rFonts w:ascii="Arial" w:hAnsi="Arial" w:hint="default"/>
        <w:b w:val="0"/>
        <w:i w:val="0"/>
        <w:caps w:val="0"/>
        <w:smallCaps w:val="0"/>
        <w:strike w:val="0"/>
        <w:dstrike w:val="0"/>
        <w:noProof w:val="0"/>
        <w:vanish w:val="0"/>
        <w:spacing w:val="0"/>
        <w:position w:val="0"/>
        <w:sz w:val="22"/>
        <w:u w:val="none"/>
        <w:vertAlign w:val="baseline"/>
        <w:em w:val="none"/>
      </w:rPr>
    </w:lvl>
    <w:lvl w:ilvl="6">
      <w:start w:val="1"/>
      <w:numFmt w:val="decimal"/>
      <w:pStyle w:val="Heading7"/>
      <w:lvlText w:val="%1.%2.%3.%4.%5.%6.%7"/>
      <w:lvlJc w:val="left"/>
      <w:pPr>
        <w:tabs>
          <w:tab w:val="num" w:pos="2707"/>
        </w:tabs>
        <w:ind w:left="2707" w:hanging="1627"/>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lvlOverride w:ilvl="0">
      <w:lvl w:ilvl="0">
        <w:numFmt w:val="bullet"/>
        <w:lvlText w:val=""/>
        <w:legacy w:legacy="1" w:legacySpace="0" w:legacyIndent="0"/>
        <w:lvlJc w:val="left"/>
        <w:rPr>
          <w:rFonts w:ascii="Symbol" w:hAnsi="Symbol" w:hint="default"/>
          <w:sz w:val="16"/>
        </w:rPr>
      </w:lvl>
    </w:lvlOverride>
  </w:num>
  <w:num w:numId="2">
    <w:abstractNumId w:val="3"/>
  </w:num>
  <w:num w:numId="3">
    <w:abstractNumId w:val="1"/>
  </w:num>
  <w:num w:numId="4">
    <w:abstractNumId w:val="2"/>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7D5"/>
    <w:rsid w:val="00017D84"/>
    <w:rsid w:val="00047211"/>
    <w:rsid w:val="00055094"/>
    <w:rsid w:val="00124030"/>
    <w:rsid w:val="00134273"/>
    <w:rsid w:val="0014372C"/>
    <w:rsid w:val="0016019C"/>
    <w:rsid w:val="00162C14"/>
    <w:rsid w:val="00181C7E"/>
    <w:rsid w:val="001952F9"/>
    <w:rsid w:val="001962E7"/>
    <w:rsid w:val="001E041D"/>
    <w:rsid w:val="001E62CC"/>
    <w:rsid w:val="00210C70"/>
    <w:rsid w:val="00230BC6"/>
    <w:rsid w:val="002425FD"/>
    <w:rsid w:val="00282E00"/>
    <w:rsid w:val="0029747B"/>
    <w:rsid w:val="002A46D1"/>
    <w:rsid w:val="002B1B87"/>
    <w:rsid w:val="002D67D5"/>
    <w:rsid w:val="002E09BD"/>
    <w:rsid w:val="003026A4"/>
    <w:rsid w:val="003043C5"/>
    <w:rsid w:val="0032675E"/>
    <w:rsid w:val="00371B10"/>
    <w:rsid w:val="003751E8"/>
    <w:rsid w:val="003926F1"/>
    <w:rsid w:val="00394192"/>
    <w:rsid w:val="003B50B6"/>
    <w:rsid w:val="003C1A6A"/>
    <w:rsid w:val="003F004C"/>
    <w:rsid w:val="00411DA0"/>
    <w:rsid w:val="004175ED"/>
    <w:rsid w:val="00421201"/>
    <w:rsid w:val="00422DD3"/>
    <w:rsid w:val="004268EA"/>
    <w:rsid w:val="004508E7"/>
    <w:rsid w:val="00455578"/>
    <w:rsid w:val="004A0339"/>
    <w:rsid w:val="004C687B"/>
    <w:rsid w:val="004D53A9"/>
    <w:rsid w:val="00561DE1"/>
    <w:rsid w:val="005638ED"/>
    <w:rsid w:val="00581E0C"/>
    <w:rsid w:val="005A3B89"/>
    <w:rsid w:val="005D3883"/>
    <w:rsid w:val="005E3F14"/>
    <w:rsid w:val="00620BD0"/>
    <w:rsid w:val="00630822"/>
    <w:rsid w:val="00652D8C"/>
    <w:rsid w:val="0065508A"/>
    <w:rsid w:val="00673489"/>
    <w:rsid w:val="00690BCA"/>
    <w:rsid w:val="006F73AB"/>
    <w:rsid w:val="00734CCC"/>
    <w:rsid w:val="00761D64"/>
    <w:rsid w:val="007A32D5"/>
    <w:rsid w:val="00800786"/>
    <w:rsid w:val="00854DC1"/>
    <w:rsid w:val="00856265"/>
    <w:rsid w:val="00890B3D"/>
    <w:rsid w:val="00894088"/>
    <w:rsid w:val="008B0B16"/>
    <w:rsid w:val="008C40B2"/>
    <w:rsid w:val="008D7F13"/>
    <w:rsid w:val="00904A8F"/>
    <w:rsid w:val="009163B6"/>
    <w:rsid w:val="00920302"/>
    <w:rsid w:val="009228C4"/>
    <w:rsid w:val="00931C50"/>
    <w:rsid w:val="0094039B"/>
    <w:rsid w:val="009452F6"/>
    <w:rsid w:val="00967897"/>
    <w:rsid w:val="00967D66"/>
    <w:rsid w:val="00971326"/>
    <w:rsid w:val="009C51FF"/>
    <w:rsid w:val="009D1E3D"/>
    <w:rsid w:val="009D2990"/>
    <w:rsid w:val="00A045B2"/>
    <w:rsid w:val="00A27867"/>
    <w:rsid w:val="00A3091B"/>
    <w:rsid w:val="00A41B81"/>
    <w:rsid w:val="00A46F36"/>
    <w:rsid w:val="00A6496A"/>
    <w:rsid w:val="00A765DC"/>
    <w:rsid w:val="00AE03F1"/>
    <w:rsid w:val="00AF4DBC"/>
    <w:rsid w:val="00B10460"/>
    <w:rsid w:val="00B152DE"/>
    <w:rsid w:val="00B168D9"/>
    <w:rsid w:val="00B26AA5"/>
    <w:rsid w:val="00B348BC"/>
    <w:rsid w:val="00B42123"/>
    <w:rsid w:val="00B55F8E"/>
    <w:rsid w:val="00B569BD"/>
    <w:rsid w:val="00B60771"/>
    <w:rsid w:val="00BB13A2"/>
    <w:rsid w:val="00BB42AD"/>
    <w:rsid w:val="00BB6DE9"/>
    <w:rsid w:val="00BD7A8C"/>
    <w:rsid w:val="00BF1F3B"/>
    <w:rsid w:val="00C84D74"/>
    <w:rsid w:val="00C90B9C"/>
    <w:rsid w:val="00CB48AF"/>
    <w:rsid w:val="00CC57AE"/>
    <w:rsid w:val="00CE6BAD"/>
    <w:rsid w:val="00CF357E"/>
    <w:rsid w:val="00D05CEB"/>
    <w:rsid w:val="00D22812"/>
    <w:rsid w:val="00D43C79"/>
    <w:rsid w:val="00DE1EEF"/>
    <w:rsid w:val="00E00831"/>
    <w:rsid w:val="00E26618"/>
    <w:rsid w:val="00E60B29"/>
    <w:rsid w:val="00E83743"/>
    <w:rsid w:val="00EB1753"/>
    <w:rsid w:val="00EC0D92"/>
    <w:rsid w:val="00F11B1B"/>
    <w:rsid w:val="00F56B03"/>
    <w:rsid w:val="00F63564"/>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A8C"/>
    <w:pPr>
      <w:spacing w:before="60" w:after="60"/>
    </w:pPr>
    <w:rPr>
      <w:rFonts w:ascii="Arial" w:hAnsi="Arial"/>
      <w:sz w:val="22"/>
    </w:rPr>
  </w:style>
  <w:style w:type="paragraph" w:styleId="Heading1">
    <w:name w:val="heading 1"/>
    <w:basedOn w:val="Normal"/>
    <w:next w:val="Normal"/>
    <w:link w:val="Heading1Char"/>
    <w:qFormat/>
    <w:rsid w:val="00BD7A8C"/>
    <w:pPr>
      <w:numPr>
        <w:numId w:val="2"/>
      </w:numPr>
      <w:spacing w:before="200" w:after="120"/>
      <w:outlineLvl w:val="0"/>
    </w:pPr>
    <w:rPr>
      <w:rFonts w:eastAsia="Times New Roman" w:cs="Arial"/>
      <w:b/>
      <w:bCs/>
      <w:smallCaps/>
      <w:kern w:val="32"/>
      <w:sz w:val="24"/>
      <w:szCs w:val="32"/>
    </w:rPr>
  </w:style>
  <w:style w:type="paragraph" w:styleId="Heading2">
    <w:name w:val="heading 2"/>
    <w:basedOn w:val="Heading1"/>
    <w:next w:val="Normal"/>
    <w:link w:val="Heading2Char"/>
    <w:qFormat/>
    <w:rsid w:val="00BD7A8C"/>
    <w:pPr>
      <w:numPr>
        <w:ilvl w:val="1"/>
      </w:numPr>
      <w:outlineLvl w:val="1"/>
    </w:pPr>
    <w:rPr>
      <w:b w:val="0"/>
      <w:bCs w:val="0"/>
      <w:iCs/>
      <w:smallCaps w:val="0"/>
      <w:sz w:val="22"/>
      <w:szCs w:val="28"/>
    </w:rPr>
  </w:style>
  <w:style w:type="paragraph" w:styleId="Heading3">
    <w:name w:val="heading 3"/>
    <w:basedOn w:val="Heading2"/>
    <w:next w:val="Normal"/>
    <w:link w:val="Heading3Char"/>
    <w:qFormat/>
    <w:rsid w:val="00BD7A8C"/>
    <w:pPr>
      <w:numPr>
        <w:ilvl w:val="2"/>
      </w:numPr>
      <w:outlineLvl w:val="2"/>
    </w:pPr>
    <w:rPr>
      <w:bCs/>
      <w:szCs w:val="26"/>
    </w:rPr>
  </w:style>
  <w:style w:type="paragraph" w:styleId="Heading4">
    <w:name w:val="heading 4"/>
    <w:basedOn w:val="Heading3"/>
    <w:next w:val="Normal"/>
    <w:link w:val="Heading4Char"/>
    <w:qFormat/>
    <w:rsid w:val="00BD7A8C"/>
    <w:pPr>
      <w:numPr>
        <w:ilvl w:val="3"/>
      </w:numPr>
      <w:outlineLvl w:val="3"/>
    </w:pPr>
    <w:rPr>
      <w:bCs w:val="0"/>
      <w:szCs w:val="28"/>
    </w:rPr>
  </w:style>
  <w:style w:type="paragraph" w:styleId="Heading5">
    <w:name w:val="heading 5"/>
    <w:basedOn w:val="Heading4"/>
    <w:next w:val="Normal"/>
    <w:link w:val="Heading5Char"/>
    <w:qFormat/>
    <w:rsid w:val="00BD7A8C"/>
    <w:pPr>
      <w:numPr>
        <w:ilvl w:val="4"/>
      </w:numPr>
      <w:outlineLvl w:val="4"/>
    </w:pPr>
    <w:rPr>
      <w:bCs/>
      <w:iCs w:val="0"/>
      <w:szCs w:val="26"/>
    </w:rPr>
  </w:style>
  <w:style w:type="paragraph" w:styleId="Heading6">
    <w:name w:val="heading 6"/>
    <w:basedOn w:val="Heading5"/>
    <w:next w:val="Normal"/>
    <w:link w:val="Heading6Char"/>
    <w:qFormat/>
    <w:rsid w:val="00BD7A8C"/>
    <w:pPr>
      <w:keepNext/>
      <w:numPr>
        <w:ilvl w:val="5"/>
      </w:numPr>
      <w:spacing w:after="60"/>
      <w:outlineLvl w:val="5"/>
    </w:pPr>
    <w:rPr>
      <w:bCs w:val="0"/>
      <w:szCs w:val="22"/>
    </w:rPr>
  </w:style>
  <w:style w:type="paragraph" w:styleId="Heading7">
    <w:name w:val="heading 7"/>
    <w:basedOn w:val="Heading6"/>
    <w:next w:val="Normal"/>
    <w:link w:val="Heading7Char"/>
    <w:qFormat/>
    <w:rsid w:val="00BD7A8C"/>
    <w:pPr>
      <w:numPr>
        <w:ilvl w:val="6"/>
      </w:numPr>
      <w:spacing w:after="120"/>
      <w:outlineLvl w:val="6"/>
    </w:pPr>
  </w:style>
  <w:style w:type="paragraph" w:styleId="Heading8">
    <w:name w:val="heading 8"/>
    <w:basedOn w:val="Normal"/>
    <w:next w:val="Normal"/>
    <w:link w:val="Heading8Char"/>
    <w:qFormat/>
    <w:rsid w:val="00BD7A8C"/>
    <w:pPr>
      <w:numPr>
        <w:ilvl w:val="7"/>
        <w:numId w:val="3"/>
      </w:numPr>
      <w:spacing w:before="240"/>
      <w:outlineLvl w:val="7"/>
    </w:pPr>
    <w:rPr>
      <w:rFonts w:ascii="Times New Roman" w:hAnsi="Times New Roman"/>
      <w:i/>
      <w:iCs/>
    </w:rPr>
  </w:style>
  <w:style w:type="paragraph" w:styleId="Heading9">
    <w:name w:val="heading 9"/>
    <w:basedOn w:val="Normal"/>
    <w:next w:val="Normal"/>
    <w:link w:val="Heading9Char"/>
    <w:qFormat/>
    <w:rsid w:val="00BD7A8C"/>
    <w:pPr>
      <w:numPr>
        <w:ilvl w:val="8"/>
        <w:numId w:val="3"/>
      </w:numPr>
      <w:spacing w:before="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60B29"/>
    <w:pPr>
      <w:tabs>
        <w:tab w:val="center" w:pos="4320"/>
        <w:tab w:val="right" w:pos="8640"/>
      </w:tabs>
    </w:pPr>
    <w:rPr>
      <w:rFonts w:eastAsia="Times New Roman"/>
      <w:sz w:val="20"/>
      <w:szCs w:val="24"/>
    </w:rPr>
  </w:style>
  <w:style w:type="character" w:customStyle="1" w:styleId="FooterChar">
    <w:name w:val="Footer Char"/>
    <w:basedOn w:val="DefaultParagraphFont"/>
    <w:link w:val="Footer"/>
    <w:rsid w:val="00652D8C"/>
    <w:rPr>
      <w:rFonts w:ascii="Arial" w:eastAsia="Times New Roman" w:hAnsi="Arial"/>
      <w:szCs w:val="24"/>
    </w:rPr>
  </w:style>
  <w:style w:type="paragraph" w:styleId="Header">
    <w:name w:val="header"/>
    <w:basedOn w:val="Normal"/>
    <w:link w:val="HeaderChar"/>
    <w:uiPriority w:val="99"/>
    <w:rsid w:val="00E60B29"/>
    <w:pPr>
      <w:tabs>
        <w:tab w:val="center" w:pos="4320"/>
        <w:tab w:val="right" w:pos="8640"/>
      </w:tabs>
    </w:pPr>
    <w:rPr>
      <w:rFonts w:eastAsia="Times New Roman"/>
      <w:szCs w:val="24"/>
    </w:rPr>
  </w:style>
  <w:style w:type="character" w:customStyle="1" w:styleId="HeaderChar">
    <w:name w:val="Header Char"/>
    <w:basedOn w:val="DefaultParagraphFont"/>
    <w:link w:val="Header"/>
    <w:uiPriority w:val="99"/>
    <w:rsid w:val="00652D8C"/>
    <w:rPr>
      <w:rFonts w:ascii="Arial" w:eastAsia="Times New Roman" w:hAnsi="Arial"/>
      <w:sz w:val="22"/>
      <w:szCs w:val="24"/>
    </w:rPr>
  </w:style>
  <w:style w:type="character" w:customStyle="1" w:styleId="Heading1Char">
    <w:name w:val="Heading 1 Char"/>
    <w:basedOn w:val="DefaultParagraphFont"/>
    <w:link w:val="Heading1"/>
    <w:rsid w:val="00BD7A8C"/>
    <w:rPr>
      <w:rFonts w:ascii="Arial" w:eastAsia="Times New Roman" w:hAnsi="Arial" w:cs="Arial"/>
      <w:b/>
      <w:bCs/>
      <w:smallCaps/>
      <w:kern w:val="32"/>
      <w:sz w:val="24"/>
      <w:szCs w:val="32"/>
    </w:rPr>
  </w:style>
  <w:style w:type="character" w:customStyle="1" w:styleId="Heading2Char">
    <w:name w:val="Heading 2 Char"/>
    <w:basedOn w:val="DefaultParagraphFont"/>
    <w:link w:val="Heading2"/>
    <w:rsid w:val="00BD7A8C"/>
    <w:rPr>
      <w:rFonts w:ascii="Arial" w:eastAsia="Times New Roman" w:hAnsi="Arial" w:cs="Arial"/>
      <w:iCs/>
      <w:kern w:val="32"/>
      <w:sz w:val="22"/>
      <w:szCs w:val="28"/>
    </w:rPr>
  </w:style>
  <w:style w:type="character" w:customStyle="1" w:styleId="Heading3Char">
    <w:name w:val="Heading 3 Char"/>
    <w:basedOn w:val="DefaultParagraphFont"/>
    <w:link w:val="Heading3"/>
    <w:rsid w:val="00BD7A8C"/>
    <w:rPr>
      <w:rFonts w:ascii="Arial" w:eastAsia="Times New Roman" w:hAnsi="Arial" w:cs="Arial"/>
      <w:bCs/>
      <w:iCs/>
      <w:kern w:val="32"/>
      <w:sz w:val="22"/>
      <w:szCs w:val="26"/>
    </w:rPr>
  </w:style>
  <w:style w:type="character" w:customStyle="1" w:styleId="Heading4Char">
    <w:name w:val="Heading 4 Char"/>
    <w:basedOn w:val="DefaultParagraphFont"/>
    <w:link w:val="Heading4"/>
    <w:rsid w:val="00BD7A8C"/>
    <w:rPr>
      <w:rFonts w:ascii="Arial" w:eastAsia="Times New Roman" w:hAnsi="Arial" w:cs="Arial"/>
      <w:iCs/>
      <w:kern w:val="32"/>
      <w:sz w:val="22"/>
      <w:szCs w:val="28"/>
    </w:rPr>
  </w:style>
  <w:style w:type="character" w:customStyle="1" w:styleId="Heading5Char">
    <w:name w:val="Heading 5 Char"/>
    <w:basedOn w:val="DefaultParagraphFont"/>
    <w:link w:val="Heading5"/>
    <w:rsid w:val="00BD7A8C"/>
    <w:rPr>
      <w:rFonts w:ascii="Arial" w:eastAsia="Times New Roman" w:hAnsi="Arial" w:cs="Arial"/>
      <w:bCs/>
      <w:kern w:val="32"/>
      <w:sz w:val="22"/>
      <w:szCs w:val="26"/>
    </w:rPr>
  </w:style>
  <w:style w:type="character" w:customStyle="1" w:styleId="Heading6Char">
    <w:name w:val="Heading 6 Char"/>
    <w:basedOn w:val="DefaultParagraphFont"/>
    <w:link w:val="Heading6"/>
    <w:rsid w:val="00BD7A8C"/>
    <w:rPr>
      <w:rFonts w:ascii="Arial" w:eastAsia="Times New Roman" w:hAnsi="Arial" w:cs="Arial"/>
      <w:kern w:val="32"/>
      <w:sz w:val="22"/>
      <w:szCs w:val="22"/>
    </w:rPr>
  </w:style>
  <w:style w:type="character" w:customStyle="1" w:styleId="Heading7Char">
    <w:name w:val="Heading 7 Char"/>
    <w:basedOn w:val="DefaultParagraphFont"/>
    <w:link w:val="Heading7"/>
    <w:rsid w:val="00BD7A8C"/>
    <w:rPr>
      <w:rFonts w:ascii="Arial" w:eastAsia="Times New Roman" w:hAnsi="Arial" w:cs="Arial"/>
      <w:kern w:val="32"/>
      <w:sz w:val="22"/>
      <w:szCs w:val="22"/>
    </w:rPr>
  </w:style>
  <w:style w:type="paragraph" w:customStyle="1" w:styleId="TableContent">
    <w:name w:val="Table Content"/>
    <w:rsid w:val="00BD7A8C"/>
    <w:pPr>
      <w:spacing w:before="20" w:after="20"/>
    </w:pPr>
    <w:rPr>
      <w:rFonts w:ascii="Arial Narrow" w:eastAsia="Times New Roman" w:hAnsi="Arial Narrow"/>
      <w:kern w:val="16"/>
      <w:sz w:val="22"/>
    </w:rPr>
  </w:style>
  <w:style w:type="paragraph" w:customStyle="1" w:styleId="TableHeading">
    <w:name w:val="Table Heading"/>
    <w:basedOn w:val="TableContent"/>
    <w:rsid w:val="00BD7A8C"/>
    <w:rPr>
      <w:b/>
    </w:rPr>
  </w:style>
  <w:style w:type="paragraph" w:customStyle="1" w:styleId="NormalBlueBold">
    <w:name w:val="Normal Blue Bold"/>
    <w:basedOn w:val="Normal"/>
    <w:qFormat/>
    <w:rsid w:val="00E60B29"/>
    <w:rPr>
      <w:b/>
      <w:color w:val="1F497D"/>
    </w:rPr>
  </w:style>
  <w:style w:type="character" w:styleId="PageNumber">
    <w:name w:val="page number"/>
    <w:basedOn w:val="DefaultParagraphFont"/>
    <w:rsid w:val="00E60B29"/>
    <w:rPr>
      <w:rFonts w:ascii="Arial" w:hAnsi="Arial"/>
      <w:sz w:val="20"/>
    </w:rPr>
  </w:style>
  <w:style w:type="paragraph" w:styleId="BalloonText">
    <w:name w:val="Balloon Text"/>
    <w:basedOn w:val="Normal"/>
    <w:link w:val="BalloonTextChar"/>
    <w:semiHidden/>
    <w:unhideWhenUsed/>
    <w:rsid w:val="00E60B29"/>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sid w:val="00E60B29"/>
    <w:rPr>
      <w:rFonts w:ascii="Tahoma" w:hAnsi="Tahoma" w:cs="Tahoma"/>
      <w:sz w:val="16"/>
      <w:szCs w:val="16"/>
    </w:rPr>
  </w:style>
  <w:style w:type="character" w:customStyle="1" w:styleId="Heading8Char">
    <w:name w:val="Heading 8 Char"/>
    <w:basedOn w:val="DefaultParagraphFont"/>
    <w:link w:val="Heading8"/>
    <w:rsid w:val="00BD7A8C"/>
    <w:rPr>
      <w:i/>
      <w:iCs/>
      <w:sz w:val="22"/>
    </w:rPr>
  </w:style>
  <w:style w:type="character" w:customStyle="1" w:styleId="Heading9Char">
    <w:name w:val="Heading 9 Char"/>
    <w:basedOn w:val="DefaultParagraphFont"/>
    <w:link w:val="Heading9"/>
    <w:rsid w:val="00BD7A8C"/>
    <w:rPr>
      <w:rFonts w:ascii="Arial" w:hAnsi="Arial" w:cs="Arial"/>
      <w:sz w:val="22"/>
      <w:szCs w:val="22"/>
    </w:rPr>
  </w:style>
  <w:style w:type="paragraph" w:customStyle="1" w:styleId="Paragraph3">
    <w:name w:val="Paragraph 3"/>
    <w:basedOn w:val="Normal"/>
    <w:rsid w:val="00BD7A8C"/>
    <w:pPr>
      <w:spacing w:after="120"/>
      <w:ind w:left="1080"/>
    </w:pPr>
  </w:style>
  <w:style w:type="table" w:styleId="TableGrid">
    <w:name w:val="Table Grid"/>
    <w:basedOn w:val="TableNormal"/>
    <w:rsid w:val="00E60B2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D53A9"/>
    <w:rPr>
      <w:color w:val="0000FF"/>
      <w:u w:val="single"/>
    </w:rPr>
  </w:style>
  <w:style w:type="paragraph" w:customStyle="1" w:styleId="Level1">
    <w:name w:val="Level1"/>
    <w:rsid w:val="00124030"/>
    <w:pPr>
      <w:keepLines/>
      <w:tabs>
        <w:tab w:val="num" w:pos="360"/>
      </w:tabs>
      <w:spacing w:before="240" w:after="120"/>
      <w:ind w:left="360" w:hanging="360"/>
    </w:pPr>
    <w:rPr>
      <w:rFonts w:ascii="Arial" w:eastAsia="Times New Roman" w:hAnsi="Arial"/>
      <w:b/>
      <w:caps/>
      <w:kern w:val="16"/>
      <w:sz w:val="24"/>
      <w:szCs w:val="24"/>
    </w:rPr>
  </w:style>
  <w:style w:type="paragraph" w:customStyle="1" w:styleId="Level2">
    <w:name w:val="Level2"/>
    <w:rsid w:val="00124030"/>
    <w:pPr>
      <w:keepLines/>
      <w:tabs>
        <w:tab w:val="num" w:pos="792"/>
        <w:tab w:val="left" w:pos="1008"/>
      </w:tabs>
      <w:spacing w:before="120" w:after="120"/>
      <w:ind w:left="792" w:hanging="432"/>
    </w:pPr>
    <w:rPr>
      <w:rFonts w:ascii="Arial" w:eastAsia="Times New Roman" w:hAnsi="Arial"/>
      <w:kern w:val="16"/>
      <w:sz w:val="22"/>
      <w:szCs w:val="24"/>
    </w:rPr>
  </w:style>
  <w:style w:type="paragraph" w:customStyle="1" w:styleId="Level3">
    <w:name w:val="Level3"/>
    <w:rsid w:val="00124030"/>
    <w:pPr>
      <w:keepLines/>
      <w:tabs>
        <w:tab w:val="left" w:pos="1728"/>
      </w:tabs>
      <w:spacing w:before="60" w:after="60"/>
      <w:ind w:left="1728" w:hanging="720"/>
    </w:pPr>
    <w:rPr>
      <w:rFonts w:ascii="Arial" w:eastAsia="Times New Roman" w:hAnsi="Arial"/>
      <w:kern w:val="16"/>
      <w:sz w:val="22"/>
      <w:szCs w:val="24"/>
    </w:rPr>
  </w:style>
  <w:style w:type="paragraph" w:styleId="ListParagraph">
    <w:name w:val="List Paragraph"/>
    <w:basedOn w:val="Normal"/>
    <w:uiPriority w:val="99"/>
    <w:qFormat/>
    <w:rsid w:val="004D53A9"/>
    <w:pPr>
      <w:ind w:left="720"/>
      <w:contextualSpacing/>
    </w:pPr>
    <w:rPr>
      <w:rFonts w:ascii="Times New Roman" w:hAnsi="Times New Roman"/>
    </w:rPr>
  </w:style>
  <w:style w:type="paragraph" w:customStyle="1" w:styleId="Level4">
    <w:name w:val="Level4"/>
    <w:rsid w:val="00124030"/>
    <w:pPr>
      <w:tabs>
        <w:tab w:val="left" w:pos="2664"/>
      </w:tabs>
      <w:spacing w:before="60" w:after="60"/>
      <w:ind w:left="2347" w:hanging="648"/>
    </w:pPr>
    <w:rPr>
      <w:rFonts w:ascii="Arial" w:eastAsia="Times New Roman" w:hAnsi="Arial"/>
      <w:kern w:val="16"/>
      <w:sz w:val="22"/>
      <w:szCs w:val="24"/>
    </w:rPr>
  </w:style>
  <w:style w:type="paragraph" w:customStyle="1" w:styleId="Paragraph1">
    <w:name w:val="Paragraph 1"/>
    <w:basedOn w:val="Normal"/>
    <w:rsid w:val="00371B10"/>
    <w:pPr>
      <w:spacing w:after="240"/>
      <w:ind w:left="547"/>
    </w:pPr>
  </w:style>
  <w:style w:type="paragraph" w:customStyle="1" w:styleId="Paragraph2">
    <w:name w:val="Paragraph 2"/>
    <w:basedOn w:val="Normal"/>
    <w:rsid w:val="00371B10"/>
    <w:pPr>
      <w:ind w:left="720"/>
    </w:pPr>
  </w:style>
  <w:style w:type="paragraph" w:customStyle="1" w:styleId="Paragraph4">
    <w:name w:val="Paragraph 4"/>
    <w:basedOn w:val="TableContent"/>
    <w:qFormat/>
    <w:rsid w:val="00BD7A8C"/>
    <w:pPr>
      <w:spacing w:before="60" w:after="120"/>
      <w:ind w:left="1627"/>
    </w:pPr>
    <w:rPr>
      <w:rFonts w:ascii="Arial" w:hAnsi="Arial"/>
    </w:rPr>
  </w:style>
  <w:style w:type="paragraph" w:customStyle="1" w:styleId="Paragraph5">
    <w:name w:val="Paragraph 5"/>
    <w:basedOn w:val="Normal"/>
    <w:qFormat/>
    <w:rsid w:val="00BD7A8C"/>
    <w:pPr>
      <w:spacing w:after="120"/>
      <w:ind w:left="1800"/>
    </w:pPr>
  </w:style>
  <w:style w:type="paragraph" w:customStyle="1" w:styleId="Paragraph6">
    <w:name w:val="Paragraph 6"/>
    <w:basedOn w:val="Normal"/>
    <w:qFormat/>
    <w:rsid w:val="00BD7A8C"/>
    <w:pPr>
      <w:spacing w:after="120"/>
      <w:ind w:left="2347"/>
    </w:pPr>
  </w:style>
  <w:style w:type="character" w:customStyle="1" w:styleId="jsttextcell1">
    <w:name w:val="jsttextcell1"/>
    <w:basedOn w:val="DefaultParagraphFont"/>
    <w:rsid w:val="008C40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A8C"/>
    <w:pPr>
      <w:spacing w:before="60" w:after="60"/>
    </w:pPr>
    <w:rPr>
      <w:rFonts w:ascii="Arial" w:hAnsi="Arial"/>
      <w:sz w:val="22"/>
    </w:rPr>
  </w:style>
  <w:style w:type="paragraph" w:styleId="Heading1">
    <w:name w:val="heading 1"/>
    <w:basedOn w:val="Normal"/>
    <w:next w:val="Normal"/>
    <w:link w:val="Heading1Char"/>
    <w:qFormat/>
    <w:rsid w:val="00BD7A8C"/>
    <w:pPr>
      <w:numPr>
        <w:numId w:val="2"/>
      </w:numPr>
      <w:spacing w:before="200" w:after="120"/>
      <w:outlineLvl w:val="0"/>
    </w:pPr>
    <w:rPr>
      <w:rFonts w:eastAsia="Times New Roman" w:cs="Arial"/>
      <w:b/>
      <w:bCs/>
      <w:smallCaps/>
      <w:kern w:val="32"/>
      <w:sz w:val="24"/>
      <w:szCs w:val="32"/>
    </w:rPr>
  </w:style>
  <w:style w:type="paragraph" w:styleId="Heading2">
    <w:name w:val="heading 2"/>
    <w:basedOn w:val="Heading1"/>
    <w:next w:val="Normal"/>
    <w:link w:val="Heading2Char"/>
    <w:qFormat/>
    <w:rsid w:val="00BD7A8C"/>
    <w:pPr>
      <w:numPr>
        <w:ilvl w:val="1"/>
      </w:numPr>
      <w:outlineLvl w:val="1"/>
    </w:pPr>
    <w:rPr>
      <w:b w:val="0"/>
      <w:bCs w:val="0"/>
      <w:iCs/>
      <w:smallCaps w:val="0"/>
      <w:sz w:val="22"/>
      <w:szCs w:val="28"/>
    </w:rPr>
  </w:style>
  <w:style w:type="paragraph" w:styleId="Heading3">
    <w:name w:val="heading 3"/>
    <w:basedOn w:val="Heading2"/>
    <w:next w:val="Normal"/>
    <w:link w:val="Heading3Char"/>
    <w:qFormat/>
    <w:rsid w:val="00BD7A8C"/>
    <w:pPr>
      <w:numPr>
        <w:ilvl w:val="2"/>
      </w:numPr>
      <w:outlineLvl w:val="2"/>
    </w:pPr>
    <w:rPr>
      <w:bCs/>
      <w:szCs w:val="26"/>
    </w:rPr>
  </w:style>
  <w:style w:type="paragraph" w:styleId="Heading4">
    <w:name w:val="heading 4"/>
    <w:basedOn w:val="Heading3"/>
    <w:next w:val="Normal"/>
    <w:link w:val="Heading4Char"/>
    <w:qFormat/>
    <w:rsid w:val="00BD7A8C"/>
    <w:pPr>
      <w:numPr>
        <w:ilvl w:val="3"/>
      </w:numPr>
      <w:outlineLvl w:val="3"/>
    </w:pPr>
    <w:rPr>
      <w:bCs w:val="0"/>
      <w:szCs w:val="28"/>
    </w:rPr>
  </w:style>
  <w:style w:type="paragraph" w:styleId="Heading5">
    <w:name w:val="heading 5"/>
    <w:basedOn w:val="Heading4"/>
    <w:next w:val="Normal"/>
    <w:link w:val="Heading5Char"/>
    <w:qFormat/>
    <w:rsid w:val="00BD7A8C"/>
    <w:pPr>
      <w:numPr>
        <w:ilvl w:val="4"/>
      </w:numPr>
      <w:outlineLvl w:val="4"/>
    </w:pPr>
    <w:rPr>
      <w:bCs/>
      <w:iCs w:val="0"/>
      <w:szCs w:val="26"/>
    </w:rPr>
  </w:style>
  <w:style w:type="paragraph" w:styleId="Heading6">
    <w:name w:val="heading 6"/>
    <w:basedOn w:val="Heading5"/>
    <w:next w:val="Normal"/>
    <w:link w:val="Heading6Char"/>
    <w:qFormat/>
    <w:rsid w:val="00BD7A8C"/>
    <w:pPr>
      <w:keepNext/>
      <w:numPr>
        <w:ilvl w:val="5"/>
      </w:numPr>
      <w:spacing w:after="60"/>
      <w:outlineLvl w:val="5"/>
    </w:pPr>
    <w:rPr>
      <w:bCs w:val="0"/>
      <w:szCs w:val="22"/>
    </w:rPr>
  </w:style>
  <w:style w:type="paragraph" w:styleId="Heading7">
    <w:name w:val="heading 7"/>
    <w:basedOn w:val="Heading6"/>
    <w:next w:val="Normal"/>
    <w:link w:val="Heading7Char"/>
    <w:qFormat/>
    <w:rsid w:val="00BD7A8C"/>
    <w:pPr>
      <w:numPr>
        <w:ilvl w:val="6"/>
      </w:numPr>
      <w:spacing w:after="120"/>
      <w:outlineLvl w:val="6"/>
    </w:pPr>
  </w:style>
  <w:style w:type="paragraph" w:styleId="Heading8">
    <w:name w:val="heading 8"/>
    <w:basedOn w:val="Normal"/>
    <w:next w:val="Normal"/>
    <w:link w:val="Heading8Char"/>
    <w:qFormat/>
    <w:rsid w:val="00BD7A8C"/>
    <w:pPr>
      <w:numPr>
        <w:ilvl w:val="7"/>
        <w:numId w:val="3"/>
      </w:numPr>
      <w:spacing w:before="240"/>
      <w:outlineLvl w:val="7"/>
    </w:pPr>
    <w:rPr>
      <w:rFonts w:ascii="Times New Roman" w:hAnsi="Times New Roman"/>
      <w:i/>
      <w:iCs/>
    </w:rPr>
  </w:style>
  <w:style w:type="paragraph" w:styleId="Heading9">
    <w:name w:val="heading 9"/>
    <w:basedOn w:val="Normal"/>
    <w:next w:val="Normal"/>
    <w:link w:val="Heading9Char"/>
    <w:qFormat/>
    <w:rsid w:val="00BD7A8C"/>
    <w:pPr>
      <w:numPr>
        <w:ilvl w:val="8"/>
        <w:numId w:val="3"/>
      </w:numPr>
      <w:spacing w:before="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60B29"/>
    <w:pPr>
      <w:tabs>
        <w:tab w:val="center" w:pos="4320"/>
        <w:tab w:val="right" w:pos="8640"/>
      </w:tabs>
    </w:pPr>
    <w:rPr>
      <w:rFonts w:eastAsia="Times New Roman"/>
      <w:sz w:val="20"/>
      <w:szCs w:val="24"/>
    </w:rPr>
  </w:style>
  <w:style w:type="character" w:customStyle="1" w:styleId="FooterChar">
    <w:name w:val="Footer Char"/>
    <w:basedOn w:val="DefaultParagraphFont"/>
    <w:link w:val="Footer"/>
    <w:rsid w:val="00652D8C"/>
    <w:rPr>
      <w:rFonts w:ascii="Arial" w:eastAsia="Times New Roman" w:hAnsi="Arial"/>
      <w:szCs w:val="24"/>
    </w:rPr>
  </w:style>
  <w:style w:type="paragraph" w:styleId="Header">
    <w:name w:val="header"/>
    <w:basedOn w:val="Normal"/>
    <w:link w:val="HeaderChar"/>
    <w:uiPriority w:val="99"/>
    <w:rsid w:val="00E60B29"/>
    <w:pPr>
      <w:tabs>
        <w:tab w:val="center" w:pos="4320"/>
        <w:tab w:val="right" w:pos="8640"/>
      </w:tabs>
    </w:pPr>
    <w:rPr>
      <w:rFonts w:eastAsia="Times New Roman"/>
      <w:szCs w:val="24"/>
    </w:rPr>
  </w:style>
  <w:style w:type="character" w:customStyle="1" w:styleId="HeaderChar">
    <w:name w:val="Header Char"/>
    <w:basedOn w:val="DefaultParagraphFont"/>
    <w:link w:val="Header"/>
    <w:uiPriority w:val="99"/>
    <w:rsid w:val="00652D8C"/>
    <w:rPr>
      <w:rFonts w:ascii="Arial" w:eastAsia="Times New Roman" w:hAnsi="Arial"/>
      <w:sz w:val="22"/>
      <w:szCs w:val="24"/>
    </w:rPr>
  </w:style>
  <w:style w:type="character" w:customStyle="1" w:styleId="Heading1Char">
    <w:name w:val="Heading 1 Char"/>
    <w:basedOn w:val="DefaultParagraphFont"/>
    <w:link w:val="Heading1"/>
    <w:rsid w:val="00BD7A8C"/>
    <w:rPr>
      <w:rFonts w:ascii="Arial" w:eastAsia="Times New Roman" w:hAnsi="Arial" w:cs="Arial"/>
      <w:b/>
      <w:bCs/>
      <w:smallCaps/>
      <w:kern w:val="32"/>
      <w:sz w:val="24"/>
      <w:szCs w:val="32"/>
    </w:rPr>
  </w:style>
  <w:style w:type="character" w:customStyle="1" w:styleId="Heading2Char">
    <w:name w:val="Heading 2 Char"/>
    <w:basedOn w:val="DefaultParagraphFont"/>
    <w:link w:val="Heading2"/>
    <w:rsid w:val="00BD7A8C"/>
    <w:rPr>
      <w:rFonts w:ascii="Arial" w:eastAsia="Times New Roman" w:hAnsi="Arial" w:cs="Arial"/>
      <w:iCs/>
      <w:kern w:val="32"/>
      <w:sz w:val="22"/>
      <w:szCs w:val="28"/>
    </w:rPr>
  </w:style>
  <w:style w:type="character" w:customStyle="1" w:styleId="Heading3Char">
    <w:name w:val="Heading 3 Char"/>
    <w:basedOn w:val="DefaultParagraphFont"/>
    <w:link w:val="Heading3"/>
    <w:rsid w:val="00BD7A8C"/>
    <w:rPr>
      <w:rFonts w:ascii="Arial" w:eastAsia="Times New Roman" w:hAnsi="Arial" w:cs="Arial"/>
      <w:bCs/>
      <w:iCs/>
      <w:kern w:val="32"/>
      <w:sz w:val="22"/>
      <w:szCs w:val="26"/>
    </w:rPr>
  </w:style>
  <w:style w:type="character" w:customStyle="1" w:styleId="Heading4Char">
    <w:name w:val="Heading 4 Char"/>
    <w:basedOn w:val="DefaultParagraphFont"/>
    <w:link w:val="Heading4"/>
    <w:rsid w:val="00BD7A8C"/>
    <w:rPr>
      <w:rFonts w:ascii="Arial" w:eastAsia="Times New Roman" w:hAnsi="Arial" w:cs="Arial"/>
      <w:iCs/>
      <w:kern w:val="32"/>
      <w:sz w:val="22"/>
      <w:szCs w:val="28"/>
    </w:rPr>
  </w:style>
  <w:style w:type="character" w:customStyle="1" w:styleId="Heading5Char">
    <w:name w:val="Heading 5 Char"/>
    <w:basedOn w:val="DefaultParagraphFont"/>
    <w:link w:val="Heading5"/>
    <w:rsid w:val="00BD7A8C"/>
    <w:rPr>
      <w:rFonts w:ascii="Arial" w:eastAsia="Times New Roman" w:hAnsi="Arial" w:cs="Arial"/>
      <w:bCs/>
      <w:kern w:val="32"/>
      <w:sz w:val="22"/>
      <w:szCs w:val="26"/>
    </w:rPr>
  </w:style>
  <w:style w:type="character" w:customStyle="1" w:styleId="Heading6Char">
    <w:name w:val="Heading 6 Char"/>
    <w:basedOn w:val="DefaultParagraphFont"/>
    <w:link w:val="Heading6"/>
    <w:rsid w:val="00BD7A8C"/>
    <w:rPr>
      <w:rFonts w:ascii="Arial" w:eastAsia="Times New Roman" w:hAnsi="Arial" w:cs="Arial"/>
      <w:kern w:val="32"/>
      <w:sz w:val="22"/>
      <w:szCs w:val="22"/>
    </w:rPr>
  </w:style>
  <w:style w:type="character" w:customStyle="1" w:styleId="Heading7Char">
    <w:name w:val="Heading 7 Char"/>
    <w:basedOn w:val="DefaultParagraphFont"/>
    <w:link w:val="Heading7"/>
    <w:rsid w:val="00BD7A8C"/>
    <w:rPr>
      <w:rFonts w:ascii="Arial" w:eastAsia="Times New Roman" w:hAnsi="Arial" w:cs="Arial"/>
      <w:kern w:val="32"/>
      <w:sz w:val="22"/>
      <w:szCs w:val="22"/>
    </w:rPr>
  </w:style>
  <w:style w:type="paragraph" w:customStyle="1" w:styleId="TableContent">
    <w:name w:val="Table Content"/>
    <w:rsid w:val="00BD7A8C"/>
    <w:pPr>
      <w:spacing w:before="20" w:after="20"/>
    </w:pPr>
    <w:rPr>
      <w:rFonts w:ascii="Arial Narrow" w:eastAsia="Times New Roman" w:hAnsi="Arial Narrow"/>
      <w:kern w:val="16"/>
      <w:sz w:val="22"/>
    </w:rPr>
  </w:style>
  <w:style w:type="paragraph" w:customStyle="1" w:styleId="TableHeading">
    <w:name w:val="Table Heading"/>
    <w:basedOn w:val="TableContent"/>
    <w:rsid w:val="00BD7A8C"/>
    <w:rPr>
      <w:b/>
    </w:rPr>
  </w:style>
  <w:style w:type="paragraph" w:customStyle="1" w:styleId="NormalBlueBold">
    <w:name w:val="Normal Blue Bold"/>
    <w:basedOn w:val="Normal"/>
    <w:qFormat/>
    <w:rsid w:val="00E60B29"/>
    <w:rPr>
      <w:b/>
      <w:color w:val="1F497D"/>
    </w:rPr>
  </w:style>
  <w:style w:type="character" w:styleId="PageNumber">
    <w:name w:val="page number"/>
    <w:basedOn w:val="DefaultParagraphFont"/>
    <w:rsid w:val="00E60B29"/>
    <w:rPr>
      <w:rFonts w:ascii="Arial" w:hAnsi="Arial"/>
      <w:sz w:val="20"/>
    </w:rPr>
  </w:style>
  <w:style w:type="paragraph" w:styleId="BalloonText">
    <w:name w:val="Balloon Text"/>
    <w:basedOn w:val="Normal"/>
    <w:link w:val="BalloonTextChar"/>
    <w:semiHidden/>
    <w:unhideWhenUsed/>
    <w:rsid w:val="00E60B29"/>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sid w:val="00E60B29"/>
    <w:rPr>
      <w:rFonts w:ascii="Tahoma" w:hAnsi="Tahoma" w:cs="Tahoma"/>
      <w:sz w:val="16"/>
      <w:szCs w:val="16"/>
    </w:rPr>
  </w:style>
  <w:style w:type="character" w:customStyle="1" w:styleId="Heading8Char">
    <w:name w:val="Heading 8 Char"/>
    <w:basedOn w:val="DefaultParagraphFont"/>
    <w:link w:val="Heading8"/>
    <w:rsid w:val="00BD7A8C"/>
    <w:rPr>
      <w:i/>
      <w:iCs/>
      <w:sz w:val="22"/>
    </w:rPr>
  </w:style>
  <w:style w:type="character" w:customStyle="1" w:styleId="Heading9Char">
    <w:name w:val="Heading 9 Char"/>
    <w:basedOn w:val="DefaultParagraphFont"/>
    <w:link w:val="Heading9"/>
    <w:rsid w:val="00BD7A8C"/>
    <w:rPr>
      <w:rFonts w:ascii="Arial" w:hAnsi="Arial" w:cs="Arial"/>
      <w:sz w:val="22"/>
      <w:szCs w:val="22"/>
    </w:rPr>
  </w:style>
  <w:style w:type="paragraph" w:customStyle="1" w:styleId="Paragraph3">
    <w:name w:val="Paragraph 3"/>
    <w:basedOn w:val="Normal"/>
    <w:rsid w:val="00BD7A8C"/>
    <w:pPr>
      <w:spacing w:after="120"/>
      <w:ind w:left="1080"/>
    </w:pPr>
  </w:style>
  <w:style w:type="table" w:styleId="TableGrid">
    <w:name w:val="Table Grid"/>
    <w:basedOn w:val="TableNormal"/>
    <w:rsid w:val="00E60B2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D53A9"/>
    <w:rPr>
      <w:color w:val="0000FF"/>
      <w:u w:val="single"/>
    </w:rPr>
  </w:style>
  <w:style w:type="paragraph" w:customStyle="1" w:styleId="Level1">
    <w:name w:val="Level1"/>
    <w:rsid w:val="00124030"/>
    <w:pPr>
      <w:keepLines/>
      <w:tabs>
        <w:tab w:val="num" w:pos="360"/>
      </w:tabs>
      <w:spacing w:before="240" w:after="120"/>
      <w:ind w:left="360" w:hanging="360"/>
    </w:pPr>
    <w:rPr>
      <w:rFonts w:ascii="Arial" w:eastAsia="Times New Roman" w:hAnsi="Arial"/>
      <w:b/>
      <w:caps/>
      <w:kern w:val="16"/>
      <w:sz w:val="24"/>
      <w:szCs w:val="24"/>
    </w:rPr>
  </w:style>
  <w:style w:type="paragraph" w:customStyle="1" w:styleId="Level2">
    <w:name w:val="Level2"/>
    <w:rsid w:val="00124030"/>
    <w:pPr>
      <w:keepLines/>
      <w:tabs>
        <w:tab w:val="num" w:pos="792"/>
        <w:tab w:val="left" w:pos="1008"/>
      </w:tabs>
      <w:spacing w:before="120" w:after="120"/>
      <w:ind w:left="792" w:hanging="432"/>
    </w:pPr>
    <w:rPr>
      <w:rFonts w:ascii="Arial" w:eastAsia="Times New Roman" w:hAnsi="Arial"/>
      <w:kern w:val="16"/>
      <w:sz w:val="22"/>
      <w:szCs w:val="24"/>
    </w:rPr>
  </w:style>
  <w:style w:type="paragraph" w:customStyle="1" w:styleId="Level3">
    <w:name w:val="Level3"/>
    <w:rsid w:val="00124030"/>
    <w:pPr>
      <w:keepLines/>
      <w:tabs>
        <w:tab w:val="left" w:pos="1728"/>
      </w:tabs>
      <w:spacing w:before="60" w:after="60"/>
      <w:ind w:left="1728" w:hanging="720"/>
    </w:pPr>
    <w:rPr>
      <w:rFonts w:ascii="Arial" w:eastAsia="Times New Roman" w:hAnsi="Arial"/>
      <w:kern w:val="16"/>
      <w:sz w:val="22"/>
      <w:szCs w:val="24"/>
    </w:rPr>
  </w:style>
  <w:style w:type="paragraph" w:styleId="ListParagraph">
    <w:name w:val="List Paragraph"/>
    <w:basedOn w:val="Normal"/>
    <w:uiPriority w:val="99"/>
    <w:qFormat/>
    <w:rsid w:val="004D53A9"/>
    <w:pPr>
      <w:ind w:left="720"/>
      <w:contextualSpacing/>
    </w:pPr>
    <w:rPr>
      <w:rFonts w:ascii="Times New Roman" w:hAnsi="Times New Roman"/>
    </w:rPr>
  </w:style>
  <w:style w:type="paragraph" w:customStyle="1" w:styleId="Level4">
    <w:name w:val="Level4"/>
    <w:rsid w:val="00124030"/>
    <w:pPr>
      <w:tabs>
        <w:tab w:val="left" w:pos="2664"/>
      </w:tabs>
      <w:spacing w:before="60" w:after="60"/>
      <w:ind w:left="2347" w:hanging="648"/>
    </w:pPr>
    <w:rPr>
      <w:rFonts w:ascii="Arial" w:eastAsia="Times New Roman" w:hAnsi="Arial"/>
      <w:kern w:val="16"/>
      <w:sz w:val="22"/>
      <w:szCs w:val="24"/>
    </w:rPr>
  </w:style>
  <w:style w:type="paragraph" w:customStyle="1" w:styleId="Paragraph1">
    <w:name w:val="Paragraph 1"/>
    <w:basedOn w:val="Normal"/>
    <w:rsid w:val="00371B10"/>
    <w:pPr>
      <w:spacing w:after="240"/>
      <w:ind w:left="547"/>
    </w:pPr>
  </w:style>
  <w:style w:type="paragraph" w:customStyle="1" w:styleId="Paragraph2">
    <w:name w:val="Paragraph 2"/>
    <w:basedOn w:val="Normal"/>
    <w:rsid w:val="00371B10"/>
    <w:pPr>
      <w:ind w:left="720"/>
    </w:pPr>
  </w:style>
  <w:style w:type="paragraph" w:customStyle="1" w:styleId="Paragraph4">
    <w:name w:val="Paragraph 4"/>
    <w:basedOn w:val="TableContent"/>
    <w:qFormat/>
    <w:rsid w:val="00BD7A8C"/>
    <w:pPr>
      <w:spacing w:before="60" w:after="120"/>
      <w:ind w:left="1627"/>
    </w:pPr>
    <w:rPr>
      <w:rFonts w:ascii="Arial" w:hAnsi="Arial"/>
    </w:rPr>
  </w:style>
  <w:style w:type="paragraph" w:customStyle="1" w:styleId="Paragraph5">
    <w:name w:val="Paragraph 5"/>
    <w:basedOn w:val="Normal"/>
    <w:qFormat/>
    <w:rsid w:val="00BD7A8C"/>
    <w:pPr>
      <w:spacing w:after="120"/>
      <w:ind w:left="1800"/>
    </w:pPr>
  </w:style>
  <w:style w:type="paragraph" w:customStyle="1" w:styleId="Paragraph6">
    <w:name w:val="Paragraph 6"/>
    <w:basedOn w:val="Normal"/>
    <w:qFormat/>
    <w:rsid w:val="00BD7A8C"/>
    <w:pPr>
      <w:spacing w:after="120"/>
      <w:ind w:left="2347"/>
    </w:pPr>
  </w:style>
  <w:style w:type="character" w:customStyle="1" w:styleId="jsttextcell1">
    <w:name w:val="jsttextcell1"/>
    <w:basedOn w:val="DefaultParagraphFont"/>
    <w:rsid w:val="008C4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71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oleObject" Target="embeddings/oleObject1.bin"/><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EB7919"/>
      </a:dk2>
      <a:lt2>
        <a:srgbClr val="E35205"/>
      </a:lt2>
      <a:accent1>
        <a:srgbClr val="F8A229"/>
      </a:accent1>
      <a:accent2>
        <a:srgbClr val="5E5E60"/>
      </a:accent2>
      <a:accent3>
        <a:srgbClr val="909090"/>
      </a:accent3>
      <a:accent4>
        <a:srgbClr val="B5B5B5"/>
      </a:accent4>
      <a:accent5>
        <a:srgbClr val="DADADA"/>
      </a:accent5>
      <a:accent6>
        <a:srgbClr val="E35205"/>
      </a:accent6>
      <a:hlink>
        <a:srgbClr val="EB7919"/>
      </a:hlink>
      <a:folHlink>
        <a:srgbClr val="F8A22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ITT Industries</Company>
  <LinksUpToDate>false</LinksUpToDate>
  <CharactersWithSpaces>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l233461</dc:creator>
  <cp:lastModifiedBy>Hazel, Mark T - GS</cp:lastModifiedBy>
  <cp:revision>2</cp:revision>
  <cp:lastPrinted>2013-01-31T17:48:00Z</cp:lastPrinted>
  <dcterms:created xsi:type="dcterms:W3CDTF">2014-02-21T21:01:00Z</dcterms:created>
  <dcterms:modified xsi:type="dcterms:W3CDTF">2014-02-21T21:01:00Z</dcterms:modified>
</cp:coreProperties>
</file>